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4E" w:rsidRPr="002C39A8" w:rsidRDefault="002C39A8" w:rsidP="002C39A8">
      <w:pPr>
        <w:pStyle w:val="a3"/>
        <w:jc w:val="center"/>
        <w:outlineLvl w:val="0"/>
        <w:rPr>
          <w:b/>
          <w:sz w:val="24"/>
          <w:szCs w:val="24"/>
          <w:lang w:val="en-US"/>
        </w:rPr>
      </w:pPr>
      <w:r>
        <w:rPr>
          <w:b/>
          <w:sz w:val="24"/>
          <w:szCs w:val="24"/>
          <w:lang w:val="en-US"/>
        </w:rPr>
        <w:t>Guideline for authors</w:t>
      </w:r>
    </w:p>
    <w:p w:rsidR="00FD084E" w:rsidRPr="002C39A8" w:rsidRDefault="00FD084E" w:rsidP="002C39A8">
      <w:pPr>
        <w:pStyle w:val="a3"/>
        <w:jc w:val="center"/>
        <w:outlineLvl w:val="0"/>
        <w:rPr>
          <w:b/>
          <w:sz w:val="24"/>
          <w:szCs w:val="24"/>
          <w:lang w:val="en-US"/>
        </w:rPr>
      </w:pPr>
      <w:proofErr w:type="gramStart"/>
      <w:r w:rsidRPr="002C39A8">
        <w:rPr>
          <w:b/>
          <w:sz w:val="24"/>
          <w:szCs w:val="24"/>
          <w:lang w:val="en-US"/>
        </w:rPr>
        <w:t>on</w:t>
      </w:r>
      <w:proofErr w:type="gramEnd"/>
      <w:r w:rsidRPr="002C39A8">
        <w:rPr>
          <w:b/>
          <w:sz w:val="24"/>
          <w:szCs w:val="24"/>
          <w:lang w:val="en-US"/>
        </w:rPr>
        <w:t xml:space="preserve"> how to publish papers in the journal</w:t>
      </w:r>
    </w:p>
    <w:p w:rsidR="00FD084E" w:rsidRPr="002C39A8" w:rsidRDefault="00FD084E" w:rsidP="002C39A8">
      <w:pPr>
        <w:pStyle w:val="2"/>
        <w:jc w:val="center"/>
        <w:rPr>
          <w:rFonts w:ascii="Times New Roman" w:hAnsi="Times New Roman" w:cs="Times New Roman"/>
          <w:b/>
          <w:i w:val="0"/>
          <w:sz w:val="24"/>
          <w:szCs w:val="24"/>
          <w:lang w:val="en-US" w:eastAsia="ru-RU"/>
        </w:rPr>
      </w:pPr>
      <w:r w:rsidRPr="002C39A8">
        <w:rPr>
          <w:rFonts w:ascii="Times New Roman" w:hAnsi="Times New Roman" w:cs="Times New Roman"/>
          <w:b/>
          <w:i w:val="0"/>
          <w:sz w:val="24"/>
          <w:szCs w:val="24"/>
          <w:lang w:val="en-US" w:eastAsia="ru-RU"/>
        </w:rPr>
        <w:t>“Speech Genres”</w:t>
      </w:r>
    </w:p>
    <w:p w:rsidR="00831AD5" w:rsidRPr="002C39A8" w:rsidRDefault="00831AD5" w:rsidP="002C39A8">
      <w:pPr>
        <w:pStyle w:val="rtecenter"/>
        <w:jc w:val="center"/>
        <w:rPr>
          <w:lang w:val="en-US"/>
        </w:rPr>
      </w:pPr>
      <w:r w:rsidRPr="002C39A8">
        <w:rPr>
          <w:rStyle w:val="a6"/>
          <w:lang w:val="en-US"/>
        </w:rPr>
        <w:t>1. General Information</w:t>
      </w:r>
    </w:p>
    <w:p w:rsidR="00831AD5" w:rsidRPr="002C39A8" w:rsidRDefault="00831AD5" w:rsidP="002C39A8">
      <w:pPr>
        <w:pStyle w:val="rtecenter"/>
        <w:jc w:val="both"/>
        <w:rPr>
          <w:lang w:val="en-US"/>
        </w:rPr>
      </w:pPr>
    </w:p>
    <w:p w:rsidR="002C39A8" w:rsidRPr="002C39A8" w:rsidRDefault="002C39A8" w:rsidP="002C39A8">
      <w:pPr>
        <w:pStyle w:val="a8"/>
        <w:jc w:val="both"/>
        <w:rPr>
          <w:lang w:val="en-US"/>
        </w:rPr>
      </w:pPr>
    </w:p>
    <w:p w:rsidR="00DA3131" w:rsidRPr="00DA3131" w:rsidRDefault="002C39A8" w:rsidP="00DA3131">
      <w:pPr>
        <w:pStyle w:val="a8"/>
        <w:numPr>
          <w:ilvl w:val="1"/>
          <w:numId w:val="27"/>
        </w:numPr>
        <w:jc w:val="both"/>
        <w:rPr>
          <w:lang w:val="en-US"/>
        </w:rPr>
      </w:pPr>
      <w:r w:rsidRPr="002C39A8">
        <w:rPr>
          <w:lang w:val="en-US"/>
        </w:rPr>
        <w:t>Saratov State University has been producing an International Journal “Speech Genres” since 2013. The Journal is dedicated to the problems of speech and communication genres as well as current approaches of studying speech genres. The Journal is based on serial thematic periodical collection of publications “Speech Genres” (Saratov-Moscow, issues 1-8) which has become widely popular in Russia and abroad. The website of the edition is </w:t>
      </w:r>
      <w:hyperlink r:id="rId5" w:history="1">
        <w:r w:rsidR="00DA3131" w:rsidRPr="00AE1399">
          <w:rPr>
            <w:rStyle w:val="a5"/>
            <w:lang w:val="en-US"/>
          </w:rPr>
          <w:t>http://www.sgu.ru</w:t>
        </w:r>
      </w:hyperlink>
      <w:r w:rsidRPr="002C39A8">
        <w:rPr>
          <w:lang w:val="en-US"/>
        </w:rPr>
        <w:t>.</w:t>
      </w:r>
    </w:p>
    <w:p w:rsidR="002C39A8" w:rsidRPr="002C39A8" w:rsidRDefault="002C39A8" w:rsidP="002C39A8">
      <w:pPr>
        <w:pStyle w:val="a8"/>
        <w:jc w:val="both"/>
        <w:rPr>
          <w:lang w:val="en-US"/>
        </w:rPr>
      </w:pPr>
      <w:r w:rsidRPr="002C39A8">
        <w:rPr>
          <w:lang w:val="en-US"/>
        </w:rPr>
        <w:t>1.2.</w:t>
      </w:r>
      <w:r w:rsidR="004C63CE" w:rsidRPr="004C63CE">
        <w:rPr>
          <w:lang w:val="en-US"/>
        </w:rPr>
        <w:t xml:space="preserve"> The application for publication is submitted via “Submit article” (see Section 3. </w:t>
      </w:r>
      <w:proofErr w:type="gramStart"/>
      <w:r w:rsidR="004C63CE" w:rsidRPr="004C63CE">
        <w:rPr>
          <w:lang w:val="en-US"/>
        </w:rPr>
        <w:t>How to apply for publication).</w:t>
      </w:r>
      <w:proofErr w:type="gramEnd"/>
      <w:r w:rsidR="004C63CE" w:rsidRPr="004C63CE">
        <w:rPr>
          <w:lang w:val="en-US"/>
        </w:rPr>
        <w:t xml:space="preserve"> Along with the manuscript of the article, the authors must upload an expert opinion on the possibility of open publication.</w:t>
      </w:r>
    </w:p>
    <w:p w:rsidR="002C39A8" w:rsidRPr="002C39A8" w:rsidRDefault="002C39A8" w:rsidP="002C39A8">
      <w:pPr>
        <w:pStyle w:val="a8"/>
        <w:jc w:val="both"/>
        <w:rPr>
          <w:lang w:val="en-US"/>
        </w:rPr>
      </w:pPr>
      <w:r w:rsidRPr="002C39A8">
        <w:rPr>
          <w:lang w:val="en-US"/>
        </w:rPr>
        <w:t>1.3. The volume of submitted material should not exceed 10 pages (see Section 2.1.), including remarks and bibliography (no more than 30000 characters including space). Excess of this volume is allowed in some cases with the editorial staff's consultation.</w:t>
      </w:r>
    </w:p>
    <w:p w:rsidR="002C39A8" w:rsidRPr="002C39A8" w:rsidRDefault="002C39A8" w:rsidP="002C39A8">
      <w:pPr>
        <w:pStyle w:val="a8"/>
        <w:jc w:val="both"/>
        <w:rPr>
          <w:lang w:val="en-US"/>
        </w:rPr>
      </w:pPr>
      <w:r w:rsidRPr="002C39A8">
        <w:rPr>
          <w:lang w:val="en-US"/>
        </w:rPr>
        <w:t>1.4. The article should be carefully formatted and edited.</w:t>
      </w:r>
    </w:p>
    <w:p w:rsidR="002C39A8" w:rsidRPr="00942A09" w:rsidRDefault="002C39A8" w:rsidP="002C39A8">
      <w:pPr>
        <w:pStyle w:val="a8"/>
        <w:jc w:val="both"/>
        <w:rPr>
          <w:lang w:val="en-US"/>
        </w:rPr>
      </w:pPr>
      <w:r w:rsidRPr="002C39A8">
        <w:rPr>
          <w:lang w:val="en-US"/>
        </w:rPr>
        <w:t>1.5. The article should be structured: to include an introduction and conclusion; the main body text of the article should be divided into sections.</w:t>
      </w:r>
    </w:p>
    <w:p w:rsidR="00942A09" w:rsidRPr="00942A09" w:rsidRDefault="002C39A8" w:rsidP="002C39A8">
      <w:pPr>
        <w:pStyle w:val="a8"/>
        <w:jc w:val="both"/>
        <w:rPr>
          <w:lang w:val="en-US"/>
        </w:rPr>
      </w:pPr>
      <w:r w:rsidRPr="002C39A8">
        <w:rPr>
          <w:lang w:val="en-US"/>
        </w:rPr>
        <w:t xml:space="preserve">1.6. </w:t>
      </w:r>
      <w:r w:rsidR="00942A09" w:rsidRPr="00942A09">
        <w:rPr>
          <w:lang w:val="en-US"/>
        </w:rPr>
        <w:t xml:space="preserve">All articles are reviewed for originality before being sent for review, which is carried out by the editorial board of the journal in the </w:t>
      </w:r>
      <w:proofErr w:type="spellStart"/>
      <w:r w:rsidR="00942A09" w:rsidRPr="00942A09">
        <w:rPr>
          <w:lang w:val="en-US"/>
        </w:rPr>
        <w:t>textborrowing</w:t>
      </w:r>
      <w:proofErr w:type="spellEnd"/>
      <w:r w:rsidR="00942A09" w:rsidRPr="00942A09">
        <w:rPr>
          <w:lang w:val="en-US"/>
        </w:rPr>
        <w:t xml:space="preserve"> systems </w:t>
      </w:r>
      <w:proofErr w:type="spellStart"/>
      <w:r w:rsidR="00942A09" w:rsidRPr="00942A09">
        <w:rPr>
          <w:lang w:val="en-US"/>
        </w:rPr>
        <w:t>RUKONText</w:t>
      </w:r>
      <w:proofErr w:type="spellEnd"/>
      <w:r w:rsidR="00942A09" w:rsidRPr="00942A09">
        <w:rPr>
          <w:lang w:val="en-US"/>
        </w:rPr>
        <w:t> (</w:t>
      </w:r>
      <w:hyperlink r:id="rId6" w:history="1">
        <w:r w:rsidR="00942A09" w:rsidRPr="00942A09">
          <w:rPr>
            <w:rStyle w:val="a5"/>
            <w:lang w:val="en-US"/>
          </w:rPr>
          <w:t>https://text.rucont.ru</w:t>
        </w:r>
      </w:hyperlink>
      <w:r w:rsidR="00942A09" w:rsidRPr="00942A09">
        <w:rPr>
          <w:lang w:val="en-US"/>
        </w:rPr>
        <w:t xml:space="preserve">) and </w:t>
      </w:r>
      <w:proofErr w:type="spellStart"/>
      <w:r w:rsidR="00942A09" w:rsidRPr="00942A09">
        <w:rPr>
          <w:lang w:val="en-US"/>
        </w:rPr>
        <w:t>Antiplagiat</w:t>
      </w:r>
      <w:proofErr w:type="spellEnd"/>
      <w:r w:rsidR="00942A09" w:rsidRPr="00942A09">
        <w:rPr>
          <w:lang w:val="en-US"/>
        </w:rPr>
        <w:t> (</w:t>
      </w:r>
      <w:hyperlink r:id="rId7" w:history="1">
        <w:r w:rsidR="00942A09" w:rsidRPr="00942A09">
          <w:rPr>
            <w:rStyle w:val="a5"/>
            <w:lang w:val="en-US"/>
          </w:rPr>
          <w:t>https://sgu.antiplagiat.ru</w:t>
        </w:r>
      </w:hyperlink>
      <w:r w:rsidR="00942A09" w:rsidRPr="00942A09">
        <w:rPr>
          <w:lang w:val="en-US"/>
        </w:rPr>
        <w:t>).</w:t>
      </w:r>
    </w:p>
    <w:p w:rsidR="002C39A8" w:rsidRPr="002C39A8" w:rsidRDefault="00942A09" w:rsidP="002C39A8">
      <w:pPr>
        <w:pStyle w:val="a8"/>
        <w:jc w:val="both"/>
        <w:rPr>
          <w:lang w:val="en-US"/>
        </w:rPr>
      </w:pPr>
      <w:r w:rsidRPr="00942A09">
        <w:rPr>
          <w:lang w:val="en-US"/>
        </w:rPr>
        <w:t xml:space="preserve">1.7. </w:t>
      </w:r>
      <w:r w:rsidR="002C39A8" w:rsidRPr="002C39A8">
        <w:rPr>
          <w:lang w:val="en-US"/>
        </w:rPr>
        <w:t xml:space="preserve">Articles submitted to the Journal are sent for reviewing (pl. refer to </w:t>
      </w:r>
      <w:hyperlink r:id="rId8" w:history="1">
        <w:r w:rsidR="002C39A8" w:rsidRPr="002C39A8">
          <w:rPr>
            <w:rStyle w:val="a5"/>
            <w:lang w:val="en-US"/>
          </w:rPr>
          <w:t>Manuscripts Review Procedure</w:t>
        </w:r>
      </w:hyperlink>
      <w:r w:rsidR="002C39A8" w:rsidRPr="002C39A8">
        <w:rPr>
          <w:lang w:val="en-US"/>
        </w:rPr>
        <w:t>). The editorial board makes decisions whether articles will be published taking into account the publisher’s reader’s opinion.</w:t>
      </w:r>
    </w:p>
    <w:p w:rsidR="002C39A8" w:rsidRPr="00F00048" w:rsidRDefault="002C39A8" w:rsidP="002C39A8">
      <w:pPr>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1.</w:t>
      </w:r>
      <w:r w:rsidR="00F00048" w:rsidRPr="00F00048">
        <w:rPr>
          <w:rFonts w:ascii="Times New Roman" w:hAnsi="Times New Roman" w:cs="Times New Roman"/>
          <w:sz w:val="24"/>
          <w:szCs w:val="24"/>
          <w:lang w:val="en-US"/>
        </w:rPr>
        <w:t>8</w:t>
      </w:r>
      <w:r w:rsidRPr="002C39A8">
        <w:rPr>
          <w:rFonts w:ascii="Times New Roman" w:hAnsi="Times New Roman" w:cs="Times New Roman"/>
          <w:sz w:val="24"/>
          <w:szCs w:val="24"/>
          <w:lang w:val="en-US"/>
        </w:rPr>
        <w:t>. Articles directed to the author for revision should be returned corrected as soon as possible. Articles delayed for more than three months are seen as a new submission. The revised manuscript should be accompanied by a letter from the authors containing the answers to all the comments and explaining all the changes made to the article. The request to revise an article does not mean that the article will be published, after revision it will be reviewed again</w:t>
      </w:r>
      <w:r w:rsidR="00F00048" w:rsidRPr="00F00048">
        <w:rPr>
          <w:rFonts w:ascii="Times New Roman" w:hAnsi="Times New Roman" w:cs="Times New Roman"/>
          <w:sz w:val="24"/>
          <w:szCs w:val="24"/>
          <w:lang w:val="en-US"/>
        </w:rPr>
        <w:t>.</w:t>
      </w:r>
    </w:p>
    <w:p w:rsidR="002C39A8" w:rsidRPr="002C39A8" w:rsidRDefault="002C39A8" w:rsidP="002C39A8">
      <w:pPr>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1.</w:t>
      </w:r>
      <w:r w:rsidR="00F00048" w:rsidRPr="00F00048">
        <w:rPr>
          <w:rFonts w:ascii="Times New Roman" w:hAnsi="Times New Roman" w:cs="Times New Roman"/>
          <w:sz w:val="24"/>
          <w:szCs w:val="24"/>
          <w:lang w:val="en-US"/>
        </w:rPr>
        <w:t>9</w:t>
      </w:r>
      <w:r w:rsidRPr="002C39A8">
        <w:rPr>
          <w:rFonts w:ascii="Times New Roman" w:hAnsi="Times New Roman" w:cs="Times New Roman"/>
          <w:sz w:val="24"/>
          <w:szCs w:val="24"/>
          <w:lang w:val="en-US"/>
        </w:rPr>
        <w:t xml:space="preserve">. The author of the article accepted for publication will receive the decision of the board and 2 copies of the license </w:t>
      </w:r>
      <w:proofErr w:type="gramStart"/>
      <w:r w:rsidRPr="002C39A8">
        <w:rPr>
          <w:rFonts w:ascii="Times New Roman" w:hAnsi="Times New Roman" w:cs="Times New Roman"/>
          <w:sz w:val="24"/>
          <w:szCs w:val="24"/>
          <w:lang w:val="en-US"/>
        </w:rPr>
        <w:t>agreement .</w:t>
      </w:r>
      <w:proofErr w:type="gramEnd"/>
      <w:r w:rsidRPr="002C39A8">
        <w:rPr>
          <w:rFonts w:ascii="Times New Roman" w:hAnsi="Times New Roman" w:cs="Times New Roman"/>
          <w:sz w:val="24"/>
          <w:szCs w:val="24"/>
          <w:lang w:val="en-US"/>
        </w:rPr>
        <w:t xml:space="preserve"> Both copies should be signed and sent to the following address: </w:t>
      </w:r>
      <w:proofErr w:type="spellStart"/>
      <w:r w:rsidRPr="002C39A8">
        <w:rPr>
          <w:rFonts w:ascii="Times New Roman" w:hAnsi="Times New Roman" w:cs="Times New Roman"/>
          <w:sz w:val="24"/>
          <w:szCs w:val="24"/>
          <w:lang w:val="en-US"/>
        </w:rPr>
        <w:t>Astrakhanskaya</w:t>
      </w:r>
      <w:proofErr w:type="spellEnd"/>
      <w:r w:rsidRPr="002C39A8">
        <w:rPr>
          <w:rFonts w:ascii="Times New Roman" w:hAnsi="Times New Roman" w:cs="Times New Roman"/>
          <w:sz w:val="24"/>
          <w:szCs w:val="24"/>
          <w:lang w:val="en-US"/>
        </w:rPr>
        <w:t xml:space="preserve"> </w:t>
      </w:r>
      <w:proofErr w:type="spellStart"/>
      <w:proofErr w:type="gramStart"/>
      <w:r w:rsidRPr="002C39A8">
        <w:rPr>
          <w:rFonts w:ascii="Times New Roman" w:hAnsi="Times New Roman" w:cs="Times New Roman"/>
          <w:sz w:val="24"/>
          <w:szCs w:val="24"/>
          <w:lang w:val="en-US"/>
        </w:rPr>
        <w:t>ul</w:t>
      </w:r>
      <w:proofErr w:type="spellEnd"/>
      <w:r w:rsidRPr="002C39A8">
        <w:rPr>
          <w:rFonts w:ascii="Times New Roman" w:hAnsi="Times New Roman" w:cs="Times New Roman"/>
          <w:sz w:val="24"/>
          <w:szCs w:val="24"/>
          <w:lang w:val="en-US"/>
        </w:rPr>
        <w:t>.,</w:t>
      </w:r>
      <w:proofErr w:type="gramEnd"/>
      <w:r w:rsidRPr="002C39A8">
        <w:rPr>
          <w:rFonts w:ascii="Times New Roman" w:hAnsi="Times New Roman" w:cs="Times New Roman"/>
          <w:sz w:val="24"/>
          <w:szCs w:val="24"/>
          <w:lang w:val="en-US"/>
        </w:rPr>
        <w:t xml:space="preserve"> 83 , 410012, Saratov, Russia, for </w:t>
      </w:r>
      <w:r>
        <w:rPr>
          <w:rFonts w:ascii="Times New Roman" w:hAnsi="Times New Roman" w:cs="Times New Roman"/>
          <w:sz w:val="24"/>
          <w:szCs w:val="24"/>
          <w:lang w:val="en-US"/>
        </w:rPr>
        <w:t>V.V.</w:t>
      </w:r>
      <w:r w:rsidR="006146D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Dementiev</w:t>
      </w:r>
      <w:proofErr w:type="spellEnd"/>
      <w:r w:rsidRPr="002C39A8">
        <w:rPr>
          <w:rFonts w:ascii="Times New Roman" w:hAnsi="Times New Roman" w:cs="Times New Roman"/>
          <w:sz w:val="24"/>
          <w:szCs w:val="24"/>
          <w:lang w:val="en-US"/>
        </w:rPr>
        <w:t>. After signing the agreement by the university, one copy is returned to the author.</w:t>
      </w:r>
    </w:p>
    <w:p w:rsidR="002C39A8" w:rsidRPr="002C39A8" w:rsidRDefault="002C39A8" w:rsidP="002C39A8">
      <w:pPr>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1.</w:t>
      </w:r>
      <w:r w:rsidR="00F00048" w:rsidRPr="00487542">
        <w:rPr>
          <w:rFonts w:ascii="Times New Roman" w:hAnsi="Times New Roman" w:cs="Times New Roman"/>
          <w:sz w:val="24"/>
          <w:szCs w:val="24"/>
          <w:lang w:val="en-US"/>
        </w:rPr>
        <w:t>10</w:t>
      </w:r>
      <w:r w:rsidRPr="002C39A8">
        <w:rPr>
          <w:rFonts w:ascii="Times New Roman" w:hAnsi="Times New Roman" w:cs="Times New Roman"/>
          <w:sz w:val="24"/>
          <w:szCs w:val="24"/>
          <w:lang w:val="en-US"/>
        </w:rPr>
        <w:t>. The date of receipt of the article is the date of receipt of its final version.</w:t>
      </w:r>
    </w:p>
    <w:p w:rsidR="002C39A8" w:rsidRPr="008A0EAB" w:rsidRDefault="002C39A8" w:rsidP="002C39A8">
      <w:pPr>
        <w:pStyle w:val="a8"/>
        <w:jc w:val="both"/>
        <w:rPr>
          <w:lang w:val="en-US"/>
        </w:rPr>
      </w:pPr>
      <w:r w:rsidRPr="002C39A8">
        <w:rPr>
          <w:lang w:val="en-US"/>
        </w:rPr>
        <w:lastRenderedPageBreak/>
        <w:t>1.1</w:t>
      </w:r>
      <w:r w:rsidR="00F00048" w:rsidRPr="00487542">
        <w:rPr>
          <w:lang w:val="en-US"/>
        </w:rPr>
        <w:t>1</w:t>
      </w:r>
      <w:r w:rsidRPr="002C39A8">
        <w:rPr>
          <w:lang w:val="en-US"/>
        </w:rPr>
        <w:t>. The manuscripts that do not comply with these rules are not registered and will be returned to the authors without review.</w:t>
      </w:r>
    </w:p>
    <w:p w:rsidR="008A0EAB" w:rsidRPr="00487542" w:rsidRDefault="008A0EAB" w:rsidP="002C39A8">
      <w:pPr>
        <w:pStyle w:val="a8"/>
        <w:jc w:val="both"/>
        <w:rPr>
          <w:lang w:val="en-US"/>
        </w:rPr>
      </w:pPr>
      <w:r w:rsidRPr="008A0EAB">
        <w:rPr>
          <w:lang w:val="en-US"/>
        </w:rPr>
        <w:t>1.1</w:t>
      </w:r>
      <w:r w:rsidR="00F00048" w:rsidRPr="00487542">
        <w:rPr>
          <w:lang w:val="en-US"/>
        </w:rPr>
        <w:t>2</w:t>
      </w:r>
      <w:r w:rsidRPr="008A0EAB">
        <w:rPr>
          <w:lang w:val="en-US"/>
        </w:rPr>
        <w:t xml:space="preserve">. The Editorial Board complies with the Publishing Ethics of the journals </w:t>
      </w:r>
      <w:r w:rsidRPr="008A0EAB">
        <w:rPr>
          <w:i/>
          <w:lang w:val="en-US"/>
        </w:rPr>
        <w:t>Speech Genres</w:t>
      </w:r>
      <w:r w:rsidRPr="008A0EAB">
        <w:rPr>
          <w:lang w:val="en-US"/>
        </w:rPr>
        <w:t>. Authors, submitting a manuscript for publication, and reviewers, agreeing to review the manuscript, also undertake to comply with the specified ethical standards. The authors are responsible for the accuracy of all data presented and are obliged to promptly report the presence of a conflict of interest.</w:t>
      </w:r>
    </w:p>
    <w:p w:rsidR="00F00048" w:rsidRPr="00487542" w:rsidRDefault="00F00048" w:rsidP="002C39A8">
      <w:pPr>
        <w:pStyle w:val="a8"/>
        <w:jc w:val="both"/>
        <w:rPr>
          <w:lang w:val="en-US"/>
        </w:rPr>
      </w:pPr>
      <w:r w:rsidRPr="00F00048">
        <w:rPr>
          <w:lang w:val="en-US"/>
        </w:rPr>
        <w:t xml:space="preserve">1.13. In compliance with Part 1 of Article 9 of the Federal Law FZ-152 “On personal data” of July 27, 2006, authors grant their consent to their personal data processing by any legally permitted method to Saratov State University (SSU), located at: 83 </w:t>
      </w:r>
      <w:proofErr w:type="spellStart"/>
      <w:r w:rsidRPr="00F00048">
        <w:rPr>
          <w:lang w:val="en-US"/>
        </w:rPr>
        <w:t>Astrakhanskaya</w:t>
      </w:r>
      <w:proofErr w:type="spellEnd"/>
      <w:r w:rsidRPr="00F00048">
        <w:rPr>
          <w:lang w:val="en-US"/>
        </w:rPr>
        <w:t xml:space="preserve"> St., Saratov 410012. Each author shall send a filled-in and signed Consent to Personal Data Processing form to the editorial board.</w:t>
      </w:r>
    </w:p>
    <w:p w:rsidR="00487542" w:rsidRPr="00487542" w:rsidRDefault="00487542" w:rsidP="00487542">
      <w:pPr>
        <w:pStyle w:val="a8"/>
        <w:jc w:val="both"/>
        <w:rPr>
          <w:lang w:val="en-US"/>
        </w:rPr>
      </w:pPr>
      <w:r w:rsidRPr="00487542">
        <w:rPr>
          <w:lang w:val="en-US"/>
        </w:rPr>
        <w:t>1.14. The author must inform the Editorial Board of his / her status of a foreign agent or a foreign agent status of the organization, mentioned in the metadat</w:t>
      </w:r>
      <w:r>
        <w:rPr>
          <w:lang w:val="en-US"/>
        </w:rPr>
        <w:t xml:space="preserve">a and the text of the article* </w:t>
      </w:r>
    </w:p>
    <w:p w:rsidR="00487542" w:rsidRPr="00487542" w:rsidRDefault="00487542" w:rsidP="00487542">
      <w:pPr>
        <w:pStyle w:val="a8"/>
        <w:jc w:val="both"/>
        <w:rPr>
          <w:lang w:val="en-US"/>
        </w:rPr>
      </w:pPr>
      <w:r w:rsidRPr="00487542">
        <w:rPr>
          <w:lang w:val="en-US"/>
        </w:rPr>
        <w:t xml:space="preserve">*Since the text materials stipulated by Parts 3 and 4 of Article 9 of the Federal Law “On Control over the Activities of Persons under Foreign Influence” are produced and (or) distributed by a foreign agent, founder, member, participant, head of a public association operating without forming a legal entity, or another association of persons, the head of a legal entity included in the register of foreign agents, or by a person who is part of any body of such entity, these materials must be </w:t>
      </w:r>
      <w:proofErr w:type="spellStart"/>
      <w:r w:rsidRPr="00487542">
        <w:rPr>
          <w:lang w:val="en-US"/>
        </w:rPr>
        <w:t>labelled</w:t>
      </w:r>
      <w:proofErr w:type="spellEnd"/>
      <w:r w:rsidRPr="00487542">
        <w:rPr>
          <w:lang w:val="en-US"/>
        </w:rPr>
        <w:t xml:space="preserve"> by a notice in the form of the text indicating that these materials (information) have been produced, distributed and/or sent by a foreign agent, founder, member, participant, head of a public association operating without forming a legal entity, another association of persons, head of a legal entity included in the register, or a person who is part of any body of such entity, or relate to the activities of a foreign agent; the foreign agent must disclose their foreign agent status.</w:t>
      </w:r>
    </w:p>
    <w:p w:rsidR="00F00048" w:rsidRPr="00F00048" w:rsidRDefault="00F00048" w:rsidP="002C39A8">
      <w:pPr>
        <w:pStyle w:val="a8"/>
        <w:jc w:val="both"/>
        <w:rPr>
          <w:lang w:val="en-US"/>
        </w:rPr>
      </w:pPr>
      <w:r w:rsidRPr="00F00048">
        <w:rPr>
          <w:lang w:val="en-US"/>
        </w:rPr>
        <w:t>1.1</w:t>
      </w:r>
      <w:r w:rsidR="00487542">
        <w:t>5</w:t>
      </w:r>
      <w:r w:rsidRPr="00F00048">
        <w:rPr>
          <w:lang w:val="en-US"/>
        </w:rPr>
        <w:t xml:space="preserve">. The work of the author (personal data subject) is included in the archive after the publication of the next issue of the periodical. The storage, arrangement, registration and use of archival issues, containing personal data is carried out in accordance with Part 2, paragraph 2 of Article 1 of the Federal Law FZ-152 “On personal </w:t>
      </w:r>
      <w:proofErr w:type="spellStart"/>
      <w:r w:rsidRPr="00F00048">
        <w:rPr>
          <w:lang w:val="en-US"/>
        </w:rPr>
        <w:t>data”of</w:t>
      </w:r>
      <w:proofErr w:type="spellEnd"/>
      <w:r w:rsidRPr="00F00048">
        <w:rPr>
          <w:lang w:val="en-US"/>
        </w:rPr>
        <w:t xml:space="preserve"> July 27, 2006 in conformity with the legislation on archiving.</w:t>
      </w:r>
    </w:p>
    <w:p w:rsidR="002C39A8" w:rsidRPr="002C39A8" w:rsidRDefault="002C39A8" w:rsidP="002C39A8">
      <w:pPr>
        <w:pStyle w:val="a8"/>
        <w:jc w:val="both"/>
        <w:rPr>
          <w:lang w:val="en-US"/>
        </w:rPr>
      </w:pPr>
      <w:r w:rsidRPr="002C39A8">
        <w:rPr>
          <w:lang w:val="en-US"/>
        </w:rPr>
        <w:t>1.1</w:t>
      </w:r>
      <w:r w:rsidR="00487542">
        <w:t>6</w:t>
      </w:r>
      <w:r w:rsidRPr="002C39A8">
        <w:rPr>
          <w:lang w:val="en-US"/>
        </w:rPr>
        <w:t>. Editorial board address:</w:t>
      </w:r>
    </w:p>
    <w:p w:rsidR="002C39A8" w:rsidRPr="002C39A8" w:rsidRDefault="002C39A8" w:rsidP="002C39A8">
      <w:pPr>
        <w:pStyle w:val="a8"/>
        <w:jc w:val="both"/>
        <w:rPr>
          <w:lang w:val="en-US"/>
        </w:rPr>
      </w:pPr>
      <w:proofErr w:type="spellStart"/>
      <w:r w:rsidRPr="002C39A8">
        <w:rPr>
          <w:lang w:val="en-US"/>
        </w:rPr>
        <w:t>Astrakhanskaya</w:t>
      </w:r>
      <w:proofErr w:type="spellEnd"/>
      <w:r w:rsidRPr="002C39A8">
        <w:rPr>
          <w:lang w:val="en-US"/>
        </w:rPr>
        <w:t xml:space="preserve"> </w:t>
      </w:r>
      <w:proofErr w:type="spellStart"/>
      <w:r w:rsidRPr="002C39A8">
        <w:rPr>
          <w:lang w:val="en-US"/>
        </w:rPr>
        <w:t>ul</w:t>
      </w:r>
      <w:proofErr w:type="spellEnd"/>
      <w:r w:rsidRPr="002C39A8">
        <w:rPr>
          <w:lang w:val="en-US"/>
        </w:rPr>
        <w:t xml:space="preserve">., 83, 410012, Saratov, Russia , Saratov State University, Institute of Philology and Journalistic, International Journal «Speech Genres» to editor-in chief </w:t>
      </w:r>
      <w:proofErr w:type="spellStart"/>
      <w:r w:rsidRPr="002C39A8">
        <w:rPr>
          <w:lang w:val="en-US"/>
        </w:rPr>
        <w:t>Vadim</w:t>
      </w:r>
      <w:proofErr w:type="spellEnd"/>
      <w:r w:rsidRPr="002C39A8">
        <w:rPr>
          <w:lang w:val="en-US"/>
        </w:rPr>
        <w:t xml:space="preserve"> </w:t>
      </w:r>
      <w:proofErr w:type="spellStart"/>
      <w:r w:rsidRPr="002C39A8">
        <w:rPr>
          <w:lang w:val="en-US"/>
        </w:rPr>
        <w:t>Victorovich</w:t>
      </w:r>
      <w:proofErr w:type="spellEnd"/>
      <w:r w:rsidRPr="002C39A8">
        <w:rPr>
          <w:lang w:val="en-US"/>
        </w:rPr>
        <w:t xml:space="preserve"> </w:t>
      </w:r>
      <w:proofErr w:type="spellStart"/>
      <w:r w:rsidRPr="002C39A8">
        <w:rPr>
          <w:lang w:val="en-US"/>
        </w:rPr>
        <w:t>Dementev</w:t>
      </w:r>
      <w:proofErr w:type="spellEnd"/>
      <w:r w:rsidRPr="002C39A8">
        <w:rPr>
          <w:lang w:val="en-US"/>
        </w:rPr>
        <w:t>.</w:t>
      </w:r>
    </w:p>
    <w:p w:rsidR="002C39A8" w:rsidRPr="002C39A8" w:rsidRDefault="002C39A8" w:rsidP="002C39A8">
      <w:pPr>
        <w:pStyle w:val="a8"/>
        <w:jc w:val="both"/>
        <w:rPr>
          <w:lang w:val="en-US"/>
        </w:rPr>
      </w:pPr>
      <w:r w:rsidRPr="002C39A8">
        <w:rPr>
          <w:lang w:val="en-US"/>
        </w:rPr>
        <w:t xml:space="preserve">Department phone number: </w:t>
      </w:r>
      <w:r w:rsidRPr="002C39A8">
        <w:rPr>
          <w:rStyle w:val="a6"/>
          <w:lang w:val="en-US"/>
        </w:rPr>
        <w:t>+7(8452)-21-06-</w:t>
      </w:r>
      <w:proofErr w:type="gramStart"/>
      <w:r w:rsidRPr="002C39A8">
        <w:rPr>
          <w:rStyle w:val="a6"/>
          <w:lang w:val="en-US"/>
        </w:rPr>
        <w:t>24 .</w:t>
      </w:r>
      <w:proofErr w:type="gramEnd"/>
    </w:p>
    <w:p w:rsidR="002C39A8" w:rsidRPr="002C39A8" w:rsidRDefault="002C39A8" w:rsidP="002C39A8">
      <w:pPr>
        <w:pStyle w:val="a8"/>
        <w:jc w:val="both"/>
        <w:rPr>
          <w:lang w:val="en-US"/>
        </w:rPr>
      </w:pPr>
      <w:r w:rsidRPr="002C39A8">
        <w:rPr>
          <w:lang w:val="en-US"/>
        </w:rPr>
        <w:t>Fax</w:t>
      </w:r>
      <w:r w:rsidRPr="002C39A8">
        <w:rPr>
          <w:rStyle w:val="a6"/>
          <w:lang w:val="en-US"/>
        </w:rPr>
        <w:t>: +7(8452) 21-06-44.</w:t>
      </w:r>
    </w:p>
    <w:p w:rsidR="002C39A8" w:rsidRPr="002C39A8" w:rsidRDefault="002C39A8" w:rsidP="002C39A8">
      <w:pPr>
        <w:pStyle w:val="a8"/>
        <w:jc w:val="both"/>
        <w:rPr>
          <w:lang w:val="en-US"/>
        </w:rPr>
      </w:pPr>
      <w:r w:rsidRPr="002C39A8">
        <w:rPr>
          <w:lang w:val="en-US"/>
        </w:rPr>
        <w:t xml:space="preserve">E-mail: </w:t>
      </w:r>
      <w:hyperlink r:id="rId9" w:history="1">
        <w:r w:rsidRPr="002C39A8">
          <w:rPr>
            <w:rStyle w:val="a6"/>
            <w:color w:val="0000FF"/>
            <w:u w:val="single"/>
            <w:lang w:val="en-US"/>
          </w:rPr>
          <w:t>Zhanry-Rechi@yandex.ru</w:t>
        </w:r>
      </w:hyperlink>
      <w:r w:rsidRPr="002C39A8">
        <w:rPr>
          <w:rStyle w:val="a6"/>
          <w:lang w:val="en-US"/>
        </w:rPr>
        <w:t>, </w:t>
      </w:r>
      <w:hyperlink r:id="rId10" w:history="1">
        <w:r w:rsidRPr="002C39A8">
          <w:rPr>
            <w:rStyle w:val="a6"/>
            <w:color w:val="0000FF"/>
            <w:u w:val="single"/>
            <w:lang w:val="en-US"/>
          </w:rPr>
          <w:t>dementevvv@yandex.ru</w:t>
        </w:r>
      </w:hyperlink>
      <w:r w:rsidRPr="002C39A8">
        <w:rPr>
          <w:rStyle w:val="a6"/>
          <w:lang w:val="en-US"/>
        </w:rPr>
        <w:t>.</w:t>
      </w:r>
    </w:p>
    <w:p w:rsidR="002C39A8" w:rsidRPr="00487542" w:rsidRDefault="002C39A8" w:rsidP="00995354">
      <w:pPr>
        <w:pStyle w:val="a8"/>
        <w:jc w:val="both"/>
        <w:rPr>
          <w:rStyle w:val="a6"/>
          <w:b w:val="0"/>
          <w:bCs w:val="0"/>
          <w:lang w:val="en-US"/>
        </w:rPr>
      </w:pPr>
      <w:r w:rsidRPr="002C39A8">
        <w:rPr>
          <w:lang w:val="en-US"/>
        </w:rPr>
        <w:t>Exe</w:t>
      </w:r>
      <w:r w:rsidR="00361BB4">
        <w:rPr>
          <w:lang w:val="en-US"/>
        </w:rPr>
        <w:t xml:space="preserve">cutive secretary Olga </w:t>
      </w:r>
      <w:proofErr w:type="spellStart"/>
      <w:r w:rsidR="00361BB4">
        <w:rPr>
          <w:lang w:val="en-US"/>
        </w:rPr>
        <w:t>Koshcheeva</w:t>
      </w:r>
      <w:proofErr w:type="spellEnd"/>
      <w:r w:rsidR="008A0EAB" w:rsidRPr="004C63CE">
        <w:rPr>
          <w:lang w:val="en-US"/>
        </w:rPr>
        <w:t>.</w:t>
      </w:r>
    </w:p>
    <w:p w:rsidR="00831AD5" w:rsidRPr="00487542" w:rsidRDefault="00831AD5" w:rsidP="00995354">
      <w:pPr>
        <w:pStyle w:val="rtecenter"/>
        <w:jc w:val="center"/>
        <w:rPr>
          <w:b/>
          <w:lang w:val="en-US"/>
        </w:rPr>
      </w:pPr>
      <w:r w:rsidRPr="006146D7">
        <w:rPr>
          <w:rStyle w:val="a6"/>
          <w:lang w:val="en-US"/>
        </w:rPr>
        <w:t>2. Manuscript Requirements</w:t>
      </w:r>
      <w:r w:rsidR="0089140D" w:rsidRPr="002C39A8">
        <w:rPr>
          <w:rStyle w:val="a6"/>
          <w:b w:val="0"/>
          <w:lang w:val="en-US"/>
        </w:rPr>
        <w:t>.</w:t>
      </w:r>
    </w:p>
    <w:p w:rsidR="00831AD5" w:rsidRPr="002C39A8" w:rsidRDefault="00831AD5" w:rsidP="002C39A8">
      <w:pPr>
        <w:pStyle w:val="a8"/>
        <w:jc w:val="both"/>
        <w:rPr>
          <w:lang w:val="en-US"/>
        </w:rPr>
      </w:pPr>
      <w:r w:rsidRPr="002C39A8">
        <w:rPr>
          <w:lang w:val="en-US"/>
        </w:rPr>
        <w:lastRenderedPageBreak/>
        <w:t xml:space="preserve">2.1. </w:t>
      </w:r>
      <w:r w:rsidRPr="002C39A8">
        <w:rPr>
          <w:rStyle w:val="a6"/>
          <w:b w:val="0"/>
          <w:lang w:val="en-US"/>
        </w:rPr>
        <w:t>Manuscript formatting and style requirements</w:t>
      </w:r>
    </w:p>
    <w:p w:rsidR="00831AD5" w:rsidRPr="002C39A8" w:rsidRDefault="00831AD5" w:rsidP="002C39A8">
      <w:pPr>
        <w:pStyle w:val="a8"/>
        <w:numPr>
          <w:ilvl w:val="0"/>
          <w:numId w:val="17"/>
        </w:numPr>
        <w:jc w:val="both"/>
        <w:rPr>
          <w:lang w:val="en-US"/>
        </w:rPr>
      </w:pPr>
      <w:r w:rsidRPr="002C39A8">
        <w:rPr>
          <w:lang w:val="en-US"/>
        </w:rPr>
        <w:t>The text should be submitted in MS Word for Windows format, single-spaced, with the margins of 2 cm, Times New Roman font; the main text size – 14 points, additional text size (footnotes, tables, picture/figure notes, appendices, notes) 12 points.</w:t>
      </w:r>
    </w:p>
    <w:p w:rsidR="00831AD5" w:rsidRPr="002C39A8" w:rsidRDefault="00831AD5" w:rsidP="002C39A8">
      <w:pPr>
        <w:pStyle w:val="a8"/>
        <w:numPr>
          <w:ilvl w:val="0"/>
          <w:numId w:val="17"/>
        </w:numPr>
        <w:jc w:val="both"/>
        <w:rPr>
          <w:lang w:val="en-US"/>
        </w:rPr>
      </w:pPr>
      <w:r w:rsidRPr="002C39A8">
        <w:rPr>
          <w:lang w:val="en-US"/>
        </w:rPr>
        <w:t xml:space="preserve">Speech illustrations are </w:t>
      </w:r>
      <w:proofErr w:type="gramStart"/>
      <w:r w:rsidRPr="002C39A8">
        <w:rPr>
          <w:lang w:val="en-US"/>
        </w:rPr>
        <w:t>italicized,</w:t>
      </w:r>
      <w:proofErr w:type="gramEnd"/>
      <w:r w:rsidRPr="002C39A8">
        <w:rPr>
          <w:lang w:val="en-US"/>
        </w:rPr>
        <w:t xml:space="preserve"> accentuations are made in bold type.</w:t>
      </w:r>
    </w:p>
    <w:p w:rsidR="00831AD5" w:rsidRPr="002C39A8" w:rsidRDefault="00831AD5" w:rsidP="002C39A8">
      <w:pPr>
        <w:pStyle w:val="a8"/>
        <w:numPr>
          <w:ilvl w:val="0"/>
          <w:numId w:val="17"/>
        </w:numPr>
        <w:jc w:val="both"/>
        <w:rPr>
          <w:lang w:val="en-US"/>
        </w:rPr>
      </w:pPr>
      <w:r w:rsidRPr="002C39A8">
        <w:rPr>
          <w:lang w:val="en-US"/>
        </w:rPr>
        <w:t>References should be given in continuous numbering at the bottom of the page.</w:t>
      </w:r>
    </w:p>
    <w:p w:rsidR="00831AD5" w:rsidRPr="002C39A8" w:rsidRDefault="00831AD5" w:rsidP="002C39A8">
      <w:pPr>
        <w:pStyle w:val="a8"/>
        <w:numPr>
          <w:ilvl w:val="0"/>
          <w:numId w:val="17"/>
        </w:numPr>
        <w:jc w:val="both"/>
        <w:rPr>
          <w:lang w:val="en-US"/>
        </w:rPr>
      </w:pPr>
      <w:r w:rsidRPr="002C39A8">
        <w:rPr>
          <w:lang w:val="en-US"/>
        </w:rPr>
        <w:t>Shortenings, symbols and quotations are processed in accordance with commonly accepted standards (GOST R 7.0.5−2008).</w:t>
      </w:r>
    </w:p>
    <w:p w:rsidR="00831AD5" w:rsidRPr="002C39A8" w:rsidRDefault="00831AD5" w:rsidP="002C39A8">
      <w:pPr>
        <w:pStyle w:val="a8"/>
        <w:jc w:val="both"/>
        <w:rPr>
          <w:lang w:val="en-US"/>
        </w:rPr>
      </w:pPr>
      <w:r w:rsidRPr="002C39A8">
        <w:rPr>
          <w:lang w:val="en-US"/>
        </w:rPr>
        <w:t>2.2. Structure:</w:t>
      </w:r>
    </w:p>
    <w:p w:rsidR="00831AD5" w:rsidRPr="002C39A8" w:rsidRDefault="00831AD5" w:rsidP="002C39A8">
      <w:pPr>
        <w:pStyle w:val="a8"/>
        <w:jc w:val="both"/>
        <w:rPr>
          <w:lang w:val="en-US"/>
        </w:rPr>
      </w:pPr>
      <w:r w:rsidRPr="002C39A8">
        <w:rPr>
          <w:lang w:val="en-US"/>
        </w:rPr>
        <w:t xml:space="preserve">1. UDC </w:t>
      </w:r>
    </w:p>
    <w:p w:rsidR="00831AD5" w:rsidRPr="002C39A8" w:rsidRDefault="00831AD5" w:rsidP="002C39A8">
      <w:pPr>
        <w:pStyle w:val="a8"/>
        <w:jc w:val="both"/>
        <w:rPr>
          <w:lang w:val="en-US"/>
        </w:rPr>
      </w:pPr>
      <w:r w:rsidRPr="002C39A8">
        <w:rPr>
          <w:lang w:val="en-US"/>
        </w:rPr>
        <w:t>2. TITLE OF THE ARTICLE</w:t>
      </w:r>
    </w:p>
    <w:p w:rsidR="003F3E8C" w:rsidRPr="002C39A8" w:rsidRDefault="003F3E8C" w:rsidP="002C39A8">
      <w:pPr>
        <w:pStyle w:val="a8"/>
        <w:jc w:val="both"/>
        <w:rPr>
          <w:lang w:val="en-US"/>
        </w:rPr>
      </w:pPr>
      <w:r w:rsidRPr="002C39A8">
        <w:rPr>
          <w:lang w:val="en-US"/>
        </w:rPr>
        <w:t>3. SURNAME, NAME, PATRONYMIC of the authors</w:t>
      </w:r>
    </w:p>
    <w:p w:rsidR="003F3E8C" w:rsidRPr="002C39A8" w:rsidRDefault="003F3E8C" w:rsidP="002C39A8">
      <w:pPr>
        <w:pStyle w:val="a8"/>
        <w:jc w:val="both"/>
        <w:rPr>
          <w:lang w:val="en-US"/>
        </w:rPr>
      </w:pPr>
      <w:r w:rsidRPr="002C39A8">
        <w:rPr>
          <w:lang w:val="en-US"/>
        </w:rPr>
        <w:t>4. CITY, COUNTRY</w:t>
      </w:r>
    </w:p>
    <w:p w:rsidR="00831AD5" w:rsidRPr="002C39A8" w:rsidRDefault="006A7056" w:rsidP="002C39A8">
      <w:pPr>
        <w:pStyle w:val="a8"/>
        <w:jc w:val="both"/>
        <w:rPr>
          <w:lang w:val="en-US"/>
        </w:rPr>
      </w:pPr>
      <w:r w:rsidRPr="002C39A8">
        <w:rPr>
          <w:lang w:val="en-US"/>
        </w:rPr>
        <w:t>5</w:t>
      </w:r>
      <w:r w:rsidR="00831AD5" w:rsidRPr="002C39A8">
        <w:rPr>
          <w:lang w:val="en-US"/>
        </w:rPr>
        <w:t>. INFORMATION ABOUT AUTHORS</w:t>
      </w:r>
      <w:r w:rsidR="002C39A8">
        <w:rPr>
          <w:lang w:val="en-US"/>
        </w:rPr>
        <w:t xml:space="preserve"> </w:t>
      </w:r>
      <w:r w:rsidR="002C39A8" w:rsidRPr="002C39A8">
        <w:rPr>
          <w:lang w:val="en-US"/>
        </w:rPr>
        <w:t>(if there are more than one author, all authors must be listed)</w:t>
      </w:r>
      <w:r w:rsidR="00831AD5" w:rsidRPr="002C39A8">
        <w:rPr>
          <w:lang w:val="en-US"/>
        </w:rPr>
        <w:t>:</w:t>
      </w:r>
    </w:p>
    <w:p w:rsidR="00831AD5" w:rsidRPr="002C39A8" w:rsidRDefault="00831AD5" w:rsidP="002C39A8">
      <w:pPr>
        <w:numPr>
          <w:ilvl w:val="0"/>
          <w:numId w:val="14"/>
        </w:numPr>
        <w:spacing w:before="100" w:beforeAutospacing="1" w:after="100" w:afterAutospacing="1" w:line="240" w:lineRule="auto"/>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surname, name, patronymic in full;</w:t>
      </w:r>
    </w:p>
    <w:p w:rsidR="00831AD5" w:rsidRPr="002C39A8" w:rsidRDefault="00831AD5" w:rsidP="002C39A8">
      <w:pPr>
        <w:numPr>
          <w:ilvl w:val="0"/>
          <w:numId w:val="14"/>
        </w:numPr>
        <w:spacing w:before="100" w:beforeAutospacing="1" w:after="100" w:afterAutospacing="1" w:line="240" w:lineRule="auto"/>
        <w:jc w:val="both"/>
        <w:rPr>
          <w:rFonts w:ascii="Times New Roman" w:hAnsi="Times New Roman" w:cs="Times New Roman"/>
          <w:sz w:val="24"/>
          <w:szCs w:val="24"/>
        </w:rPr>
      </w:pPr>
      <w:proofErr w:type="spellStart"/>
      <w:r w:rsidRPr="002C39A8">
        <w:rPr>
          <w:rFonts w:ascii="Times New Roman" w:hAnsi="Times New Roman" w:cs="Times New Roman"/>
          <w:sz w:val="24"/>
          <w:szCs w:val="24"/>
        </w:rPr>
        <w:t>title</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and</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degree</w:t>
      </w:r>
      <w:proofErr w:type="spellEnd"/>
      <w:r w:rsidRPr="002C39A8">
        <w:rPr>
          <w:rFonts w:ascii="Times New Roman" w:hAnsi="Times New Roman" w:cs="Times New Roman"/>
          <w:sz w:val="24"/>
          <w:szCs w:val="24"/>
        </w:rPr>
        <w:t>;</w:t>
      </w:r>
    </w:p>
    <w:p w:rsidR="00831AD5" w:rsidRPr="002C39A8" w:rsidRDefault="00831AD5" w:rsidP="002C39A8">
      <w:pPr>
        <w:numPr>
          <w:ilvl w:val="0"/>
          <w:numId w:val="14"/>
        </w:numPr>
        <w:spacing w:before="100" w:beforeAutospacing="1" w:after="100" w:afterAutospacing="1" w:line="240" w:lineRule="auto"/>
        <w:jc w:val="both"/>
        <w:rPr>
          <w:rFonts w:ascii="Times New Roman" w:hAnsi="Times New Roman" w:cs="Times New Roman"/>
          <w:sz w:val="24"/>
          <w:szCs w:val="24"/>
        </w:rPr>
      </w:pPr>
      <w:proofErr w:type="spellStart"/>
      <w:r w:rsidRPr="002C39A8">
        <w:rPr>
          <w:rFonts w:ascii="Times New Roman" w:hAnsi="Times New Roman" w:cs="Times New Roman"/>
          <w:sz w:val="24"/>
          <w:szCs w:val="24"/>
        </w:rPr>
        <w:t>subdivision</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of</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organization</w:t>
      </w:r>
      <w:proofErr w:type="spellEnd"/>
      <w:r w:rsidRPr="002C39A8">
        <w:rPr>
          <w:rFonts w:ascii="Times New Roman" w:hAnsi="Times New Roman" w:cs="Times New Roman"/>
          <w:sz w:val="24"/>
          <w:szCs w:val="24"/>
        </w:rPr>
        <w:t>;</w:t>
      </w:r>
    </w:p>
    <w:p w:rsidR="00831AD5" w:rsidRPr="002C39A8" w:rsidRDefault="00831AD5" w:rsidP="002C39A8">
      <w:pPr>
        <w:numPr>
          <w:ilvl w:val="0"/>
          <w:numId w:val="14"/>
        </w:numPr>
        <w:spacing w:before="100" w:beforeAutospacing="1" w:after="100" w:afterAutospacing="1" w:line="240" w:lineRule="auto"/>
        <w:jc w:val="both"/>
        <w:rPr>
          <w:rFonts w:ascii="Times New Roman" w:hAnsi="Times New Roman" w:cs="Times New Roman"/>
          <w:sz w:val="24"/>
          <w:szCs w:val="24"/>
        </w:rPr>
      </w:pPr>
      <w:proofErr w:type="spellStart"/>
      <w:r w:rsidRPr="002C39A8">
        <w:rPr>
          <w:rFonts w:ascii="Times New Roman" w:hAnsi="Times New Roman" w:cs="Times New Roman"/>
          <w:sz w:val="24"/>
          <w:szCs w:val="24"/>
        </w:rPr>
        <w:t>e-mail</w:t>
      </w:r>
      <w:proofErr w:type="spellEnd"/>
      <w:r w:rsidRPr="002C39A8">
        <w:rPr>
          <w:rFonts w:ascii="Times New Roman" w:hAnsi="Times New Roman" w:cs="Times New Roman"/>
          <w:sz w:val="24"/>
          <w:szCs w:val="24"/>
        </w:rPr>
        <w:t>;</w:t>
      </w:r>
    </w:p>
    <w:p w:rsidR="00831AD5" w:rsidRPr="002C39A8" w:rsidRDefault="00831AD5" w:rsidP="002C39A8">
      <w:pPr>
        <w:numPr>
          <w:ilvl w:val="0"/>
          <w:numId w:val="14"/>
        </w:numPr>
        <w:spacing w:before="100" w:beforeAutospacing="1" w:after="100" w:afterAutospacing="1" w:line="240" w:lineRule="auto"/>
        <w:jc w:val="both"/>
        <w:rPr>
          <w:rFonts w:ascii="Times New Roman" w:hAnsi="Times New Roman" w:cs="Times New Roman"/>
          <w:sz w:val="24"/>
          <w:szCs w:val="24"/>
        </w:rPr>
      </w:pPr>
      <w:r w:rsidRPr="002C39A8">
        <w:rPr>
          <w:rFonts w:ascii="Times New Roman" w:hAnsi="Times New Roman" w:cs="Times New Roman"/>
          <w:sz w:val="24"/>
          <w:szCs w:val="24"/>
        </w:rPr>
        <w:t>ORCID.</w:t>
      </w:r>
    </w:p>
    <w:p w:rsidR="00831AD5" w:rsidRPr="002C39A8" w:rsidRDefault="006A7056" w:rsidP="002C39A8">
      <w:pPr>
        <w:pStyle w:val="a8"/>
        <w:jc w:val="both"/>
      </w:pPr>
      <w:r w:rsidRPr="002C39A8">
        <w:rPr>
          <w:lang w:val="en-US"/>
        </w:rPr>
        <w:t>6</w:t>
      </w:r>
      <w:r w:rsidR="00831AD5" w:rsidRPr="002C39A8">
        <w:t>. ANNOTATION</w:t>
      </w:r>
    </w:p>
    <w:p w:rsidR="00831AD5" w:rsidRPr="002C39A8" w:rsidRDefault="008251A6" w:rsidP="002C39A8">
      <w:pPr>
        <w:numPr>
          <w:ilvl w:val="0"/>
          <w:numId w:val="15"/>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200</w:t>
      </w:r>
      <w:r w:rsidR="00831AD5" w:rsidRPr="002C39A8">
        <w:rPr>
          <w:rFonts w:ascii="Times New Roman" w:hAnsi="Times New Roman" w:cs="Times New Roman"/>
          <w:sz w:val="24"/>
          <w:szCs w:val="24"/>
        </w:rPr>
        <w:t xml:space="preserve"> </w:t>
      </w:r>
      <w:proofErr w:type="spellStart"/>
      <w:r w:rsidR="00831AD5" w:rsidRPr="002C39A8">
        <w:rPr>
          <w:rFonts w:ascii="Times New Roman" w:hAnsi="Times New Roman" w:cs="Times New Roman"/>
          <w:sz w:val="24"/>
          <w:szCs w:val="24"/>
        </w:rPr>
        <w:t>words</w:t>
      </w:r>
      <w:proofErr w:type="spellEnd"/>
      <w:r w:rsidR="00831AD5" w:rsidRPr="002C39A8">
        <w:rPr>
          <w:rFonts w:ascii="Times New Roman" w:hAnsi="Times New Roman" w:cs="Times New Roman"/>
          <w:sz w:val="24"/>
          <w:szCs w:val="24"/>
        </w:rPr>
        <w:t>;</w:t>
      </w:r>
    </w:p>
    <w:p w:rsidR="00831AD5" w:rsidRPr="002C39A8" w:rsidRDefault="006146D7" w:rsidP="002C39A8">
      <w:pPr>
        <w:numPr>
          <w:ilvl w:val="0"/>
          <w:numId w:val="15"/>
        </w:num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should include</w:t>
      </w:r>
      <w:r w:rsidR="00831AD5" w:rsidRPr="002C39A8">
        <w:rPr>
          <w:rFonts w:ascii="Times New Roman" w:hAnsi="Times New Roman" w:cs="Times New Roman"/>
          <w:sz w:val="24"/>
          <w:szCs w:val="24"/>
          <w:lang w:val="en-US"/>
        </w:rPr>
        <w:t>: timeliness of the research topic, problem statement, study purposes, research methods, results and key observation</w:t>
      </w:r>
      <w:r w:rsidRPr="006146D7">
        <w:rPr>
          <w:rFonts w:ascii="Times New Roman" w:hAnsi="Times New Roman" w:cs="Times New Roman"/>
          <w:sz w:val="24"/>
          <w:szCs w:val="24"/>
          <w:lang w:val="en-US"/>
        </w:rPr>
        <w:t>;</w:t>
      </w:r>
    </w:p>
    <w:p w:rsidR="00831AD5" w:rsidRPr="002C39A8" w:rsidRDefault="006146D7" w:rsidP="002C39A8">
      <w:pPr>
        <w:numPr>
          <w:ilvl w:val="0"/>
          <w:numId w:val="15"/>
        </w:numPr>
        <w:spacing w:before="100" w:beforeAutospacing="1" w:after="100" w:afterAutospacing="1"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00831AD5" w:rsidRPr="002C39A8">
        <w:rPr>
          <w:rFonts w:ascii="Times New Roman" w:hAnsi="Times New Roman" w:cs="Times New Roman"/>
          <w:sz w:val="24"/>
          <w:szCs w:val="24"/>
          <w:lang w:val="en-US"/>
        </w:rPr>
        <w:t>he</w:t>
      </w:r>
      <w:proofErr w:type="gramEnd"/>
      <w:r w:rsidR="00831AD5" w:rsidRPr="002C39A8">
        <w:rPr>
          <w:rFonts w:ascii="Times New Roman" w:hAnsi="Times New Roman" w:cs="Times New Roman"/>
          <w:sz w:val="24"/>
          <w:szCs w:val="24"/>
          <w:lang w:val="en-US"/>
        </w:rPr>
        <w:t xml:space="preserve"> abstract </w:t>
      </w:r>
      <w:r w:rsidR="003F3E8C" w:rsidRPr="002C39A8">
        <w:rPr>
          <w:rFonts w:ascii="Times New Roman" w:hAnsi="Times New Roman" w:cs="Times New Roman"/>
          <w:sz w:val="24"/>
          <w:szCs w:val="24"/>
          <w:lang w:val="en-US"/>
        </w:rPr>
        <w:t>shouldn’t contain references to the list of references, repeat the title of the article in the content, be in broad terms, that is not outline the essence of the study.</w:t>
      </w:r>
    </w:p>
    <w:p w:rsidR="00831AD5" w:rsidRPr="002C39A8" w:rsidRDefault="006A7056" w:rsidP="002C39A8">
      <w:pPr>
        <w:pStyle w:val="a8"/>
        <w:jc w:val="both"/>
        <w:rPr>
          <w:lang w:val="en-US"/>
        </w:rPr>
      </w:pPr>
      <w:r w:rsidRPr="002C39A8">
        <w:rPr>
          <w:lang w:val="en-US"/>
        </w:rPr>
        <w:t>7</w:t>
      </w:r>
      <w:r w:rsidR="00831AD5" w:rsidRPr="002C39A8">
        <w:rPr>
          <w:lang w:val="en-US"/>
        </w:rPr>
        <w:t>. KEY WORDS</w:t>
      </w:r>
    </w:p>
    <w:p w:rsidR="00831AD5" w:rsidRPr="002C39A8" w:rsidRDefault="002C39A8" w:rsidP="002C39A8">
      <w:pPr>
        <w:spacing w:before="100" w:beforeAutospacing="1" w:after="100" w:afterAutospacing="1"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Should contain </w:t>
      </w:r>
      <w:r w:rsidR="00831AD5" w:rsidRPr="002C39A8">
        <w:rPr>
          <w:rFonts w:ascii="Times New Roman" w:hAnsi="Times New Roman" w:cs="Times New Roman"/>
          <w:sz w:val="24"/>
          <w:szCs w:val="24"/>
          <w:lang w:val="en-US"/>
        </w:rPr>
        <w:t>8-10 words and words combinations</w:t>
      </w:r>
      <w:r>
        <w:rPr>
          <w:rFonts w:ascii="Times New Roman" w:hAnsi="Times New Roman" w:cs="Times New Roman"/>
          <w:sz w:val="24"/>
          <w:szCs w:val="24"/>
          <w:lang w:val="en-US"/>
        </w:rPr>
        <w:t xml:space="preserve"> that</w:t>
      </w:r>
      <w:r w:rsidR="003F3E8C" w:rsidRPr="002C39A8">
        <w:rPr>
          <w:rFonts w:ascii="Times New Roman" w:hAnsi="Times New Roman" w:cs="Times New Roman"/>
          <w:sz w:val="24"/>
          <w:szCs w:val="24"/>
          <w:lang w:val="en-US"/>
        </w:rPr>
        <w:t xml:space="preserve"> d</w:t>
      </w:r>
      <w:r w:rsidR="00831AD5" w:rsidRPr="002C39A8">
        <w:rPr>
          <w:rFonts w:ascii="Times New Roman" w:hAnsi="Times New Roman" w:cs="Times New Roman"/>
          <w:sz w:val="24"/>
          <w:szCs w:val="24"/>
          <w:lang w:val="en-US"/>
        </w:rPr>
        <w:t>emonstrate theme specificity, object and result of the research.</w:t>
      </w:r>
      <w:proofErr w:type="gramEnd"/>
    </w:p>
    <w:p w:rsidR="00831AD5" w:rsidRPr="002C39A8" w:rsidRDefault="006A7056" w:rsidP="002C39A8">
      <w:pPr>
        <w:pStyle w:val="a8"/>
        <w:jc w:val="both"/>
        <w:rPr>
          <w:lang w:val="en-US"/>
        </w:rPr>
      </w:pPr>
      <w:r w:rsidRPr="002C39A8">
        <w:rPr>
          <w:lang w:val="en-US"/>
        </w:rPr>
        <w:t>8</w:t>
      </w:r>
      <w:r w:rsidR="00831AD5" w:rsidRPr="002C39A8">
        <w:rPr>
          <w:lang w:val="en-US"/>
        </w:rPr>
        <w:t>. TEXT OF THE ARTICLE</w:t>
      </w:r>
    </w:p>
    <w:p w:rsidR="00831AD5" w:rsidRPr="002C39A8" w:rsidRDefault="006A7056" w:rsidP="002C39A8">
      <w:pPr>
        <w:pStyle w:val="a8"/>
        <w:jc w:val="both"/>
        <w:rPr>
          <w:lang w:val="en-US"/>
        </w:rPr>
      </w:pPr>
      <w:r w:rsidRPr="002C39A8">
        <w:rPr>
          <w:lang w:val="en-US"/>
        </w:rPr>
        <w:t>9</w:t>
      </w:r>
      <w:r w:rsidR="00831AD5" w:rsidRPr="002C39A8">
        <w:rPr>
          <w:lang w:val="en-US"/>
        </w:rPr>
        <w:t>. ACKNOWLEDGMENTS AND SOURCES OF FUNDING (if applicable)</w:t>
      </w:r>
    </w:p>
    <w:p w:rsidR="00831AD5" w:rsidRPr="002C39A8" w:rsidRDefault="006A7056" w:rsidP="002C39A8">
      <w:pPr>
        <w:pStyle w:val="a8"/>
        <w:jc w:val="both"/>
        <w:rPr>
          <w:lang w:val="en-US"/>
        </w:rPr>
      </w:pPr>
      <w:r w:rsidRPr="002C39A8">
        <w:rPr>
          <w:lang w:val="en-US"/>
        </w:rPr>
        <w:t>10</w:t>
      </w:r>
      <w:r w:rsidR="00831AD5" w:rsidRPr="002C39A8">
        <w:rPr>
          <w:lang w:val="en-US"/>
        </w:rPr>
        <w:t xml:space="preserve">. </w:t>
      </w:r>
      <w:r w:rsidRPr="002C39A8">
        <w:rPr>
          <w:lang w:val="en-US"/>
        </w:rPr>
        <w:t>BIBLIOGRAPHY</w:t>
      </w:r>
    </w:p>
    <w:p w:rsidR="00831AD5" w:rsidRPr="002C39A8" w:rsidRDefault="00831AD5" w:rsidP="002C39A8">
      <w:pPr>
        <w:pStyle w:val="a8"/>
        <w:jc w:val="both"/>
        <w:rPr>
          <w:lang w:val="en-US"/>
        </w:rPr>
      </w:pPr>
      <w:r w:rsidRPr="002C39A8">
        <w:rPr>
          <w:rStyle w:val="a6"/>
          <w:lang w:val="en-US"/>
        </w:rPr>
        <w:t xml:space="preserve">All information (the text of the article is </w:t>
      </w:r>
      <w:proofErr w:type="gramStart"/>
      <w:r w:rsidRPr="002C39A8">
        <w:rPr>
          <w:rStyle w:val="a6"/>
          <w:lang w:val="en-US"/>
        </w:rPr>
        <w:t>excepted</w:t>
      </w:r>
      <w:proofErr w:type="gramEnd"/>
      <w:r w:rsidRPr="002C39A8">
        <w:rPr>
          <w:rStyle w:val="a6"/>
          <w:lang w:val="en-US"/>
        </w:rPr>
        <w:t>) should be given in Russian and English.</w:t>
      </w:r>
    </w:p>
    <w:p w:rsidR="003F3E8C" w:rsidRPr="002C39A8" w:rsidRDefault="003F3E8C" w:rsidP="002C39A8">
      <w:pPr>
        <w:pStyle w:val="a8"/>
        <w:jc w:val="both"/>
        <w:rPr>
          <w:lang w:val="en-US"/>
        </w:rPr>
      </w:pPr>
    </w:p>
    <w:p w:rsidR="003F3E8C" w:rsidRPr="002C39A8" w:rsidRDefault="003F3E8C" w:rsidP="002C39A8">
      <w:pPr>
        <w:pStyle w:val="a8"/>
        <w:jc w:val="both"/>
        <w:rPr>
          <w:lang w:val="en-US"/>
        </w:rPr>
      </w:pPr>
      <w:r w:rsidRPr="002C39A8">
        <w:rPr>
          <w:lang w:val="en-US"/>
        </w:rPr>
        <w:lastRenderedPageBreak/>
        <w:t>2.3. Bibliography and References</w:t>
      </w:r>
      <w:r w:rsidR="0089140D" w:rsidRPr="002C39A8">
        <w:rPr>
          <w:lang w:val="en-US"/>
        </w:rPr>
        <w:t>.</w:t>
      </w:r>
    </w:p>
    <w:p w:rsidR="002C39A8" w:rsidRPr="002C39A8" w:rsidRDefault="003F3E8C" w:rsidP="002C39A8">
      <w:pPr>
        <w:pStyle w:val="a7"/>
        <w:numPr>
          <w:ilvl w:val="0"/>
          <w:numId w:val="26"/>
        </w:numPr>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 xml:space="preserve">Bibliography should be formatted according to GOST </w:t>
      </w:r>
      <w:r w:rsidRPr="002C39A8">
        <w:rPr>
          <w:rFonts w:ascii="Times New Roman" w:hAnsi="Times New Roman" w:cs="Times New Roman"/>
          <w:sz w:val="24"/>
          <w:szCs w:val="24"/>
        </w:rPr>
        <w:t>Р</w:t>
      </w:r>
      <w:r w:rsidR="0089140D" w:rsidRPr="002C39A8">
        <w:rPr>
          <w:rFonts w:ascii="Times New Roman" w:hAnsi="Times New Roman" w:cs="Times New Roman"/>
          <w:sz w:val="24"/>
          <w:szCs w:val="24"/>
          <w:lang w:val="en-US"/>
        </w:rPr>
        <w:t>7.0.5-2008</w:t>
      </w:r>
      <w:r w:rsidR="002C39A8" w:rsidRPr="002C39A8">
        <w:rPr>
          <w:rFonts w:ascii="Times New Roman" w:hAnsi="Times New Roman" w:cs="Times New Roman"/>
          <w:sz w:val="24"/>
          <w:szCs w:val="24"/>
          <w:lang w:val="en-US"/>
        </w:rPr>
        <w:t>;</w:t>
      </w:r>
    </w:p>
    <w:p w:rsidR="002C39A8" w:rsidRPr="002C39A8" w:rsidRDefault="003F3E8C" w:rsidP="002C39A8">
      <w:pPr>
        <w:pStyle w:val="a7"/>
        <w:numPr>
          <w:ilvl w:val="0"/>
          <w:numId w:val="26"/>
        </w:numPr>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the numbering of the sources must follow the order of reference in the text</w:t>
      </w:r>
      <w:r w:rsidR="002C39A8" w:rsidRPr="002C39A8">
        <w:rPr>
          <w:rFonts w:ascii="Times New Roman" w:hAnsi="Times New Roman" w:cs="Times New Roman"/>
          <w:sz w:val="24"/>
          <w:szCs w:val="24"/>
          <w:lang w:val="en-US"/>
        </w:rPr>
        <w:t>;</w:t>
      </w:r>
    </w:p>
    <w:p w:rsidR="002C39A8" w:rsidRPr="002C39A8" w:rsidRDefault="002C39A8" w:rsidP="002C39A8">
      <w:pPr>
        <w:pStyle w:val="a7"/>
        <w:numPr>
          <w:ilvl w:val="0"/>
          <w:numId w:val="26"/>
        </w:numPr>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3F3E8C" w:rsidRPr="002C39A8">
        <w:rPr>
          <w:rFonts w:ascii="Times New Roman" w:hAnsi="Times New Roman" w:cs="Times New Roman"/>
          <w:sz w:val="24"/>
          <w:szCs w:val="24"/>
          <w:lang w:val="en-US"/>
        </w:rPr>
        <w:t>eferences to unpublished works are not allowed</w:t>
      </w:r>
      <w:r w:rsidRPr="002C39A8">
        <w:rPr>
          <w:rFonts w:ascii="Times New Roman" w:hAnsi="Times New Roman" w:cs="Times New Roman"/>
          <w:sz w:val="24"/>
          <w:szCs w:val="24"/>
          <w:lang w:val="en-US"/>
        </w:rPr>
        <w:t>;</w:t>
      </w:r>
    </w:p>
    <w:p w:rsidR="003F3E8C" w:rsidRPr="002C39A8" w:rsidRDefault="002C39A8" w:rsidP="002C39A8">
      <w:pPr>
        <w:pStyle w:val="a7"/>
        <w:numPr>
          <w:ilvl w:val="0"/>
          <w:numId w:val="26"/>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Pr="002C39A8">
        <w:rPr>
          <w:rFonts w:ascii="Times New Roman" w:hAnsi="Times New Roman" w:cs="Times New Roman"/>
          <w:sz w:val="24"/>
          <w:szCs w:val="24"/>
          <w:lang w:val="en-US"/>
        </w:rPr>
        <w:t>ibliography</w:t>
      </w:r>
      <w:proofErr w:type="gramEnd"/>
      <w:r w:rsidRPr="002C39A8">
        <w:rPr>
          <w:rFonts w:ascii="Times New Roman" w:hAnsi="Times New Roman" w:cs="Times New Roman"/>
          <w:sz w:val="24"/>
          <w:szCs w:val="24"/>
          <w:lang w:val="en-US"/>
        </w:rPr>
        <w:t xml:space="preserve"> </w:t>
      </w:r>
      <w:r w:rsidR="003F3E8C" w:rsidRPr="002C39A8">
        <w:rPr>
          <w:rFonts w:ascii="Times New Roman" w:hAnsi="Times New Roman" w:cs="Times New Roman"/>
          <w:sz w:val="24"/>
          <w:szCs w:val="24"/>
          <w:lang w:val="en-US"/>
        </w:rPr>
        <w:t>should include only the works cited in the paper.</w:t>
      </w:r>
    </w:p>
    <w:p w:rsidR="003F3E8C" w:rsidRPr="002C39A8" w:rsidRDefault="003F3E8C" w:rsidP="002C39A8">
      <w:pPr>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 </w:t>
      </w:r>
    </w:p>
    <w:p w:rsidR="003F3E8C" w:rsidRPr="002C39A8" w:rsidRDefault="003F3E8C" w:rsidP="002C39A8">
      <w:pPr>
        <w:jc w:val="both"/>
        <w:rPr>
          <w:rFonts w:ascii="Times New Roman" w:hAnsi="Times New Roman" w:cs="Times New Roman"/>
          <w:sz w:val="24"/>
          <w:szCs w:val="24"/>
        </w:rPr>
      </w:pPr>
      <w:proofErr w:type="spellStart"/>
      <w:r w:rsidRPr="002C39A8">
        <w:rPr>
          <w:rFonts w:ascii="Times New Roman" w:hAnsi="Times New Roman" w:cs="Times New Roman"/>
          <w:sz w:val="24"/>
          <w:szCs w:val="24"/>
          <w:u w:val="single"/>
        </w:rPr>
        <w:t>References</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to</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Russian</w:t>
      </w:r>
      <w:proofErr w:type="spellEnd"/>
      <w:r w:rsidRPr="002C39A8">
        <w:rPr>
          <w:rFonts w:ascii="Times New Roman" w:hAnsi="Times New Roman" w:cs="Times New Roman"/>
          <w:sz w:val="24"/>
          <w:szCs w:val="24"/>
        </w:rPr>
        <w:t xml:space="preserve"> </w:t>
      </w:r>
      <w:proofErr w:type="spellStart"/>
      <w:r w:rsidRPr="002C39A8">
        <w:rPr>
          <w:rFonts w:ascii="Times New Roman" w:hAnsi="Times New Roman" w:cs="Times New Roman"/>
          <w:sz w:val="24"/>
          <w:szCs w:val="24"/>
        </w:rPr>
        <w:t>sources</w:t>
      </w:r>
      <w:proofErr w:type="spellEnd"/>
      <w:r w:rsidRPr="002C39A8">
        <w:rPr>
          <w:rFonts w:ascii="Times New Roman" w:hAnsi="Times New Roman" w:cs="Times New Roman"/>
          <w:sz w:val="24"/>
          <w:szCs w:val="24"/>
        </w:rPr>
        <w:t>:</w:t>
      </w:r>
    </w:p>
    <w:p w:rsidR="003F3E8C" w:rsidRPr="002C39A8" w:rsidRDefault="003F3E8C" w:rsidP="002C39A8">
      <w:pPr>
        <w:numPr>
          <w:ilvl w:val="0"/>
          <w:numId w:val="18"/>
        </w:numPr>
        <w:spacing w:before="100" w:beforeAutospacing="1" w:after="100" w:afterAutospacing="1" w:line="240" w:lineRule="auto"/>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if there is a translated version of the article (book), you should present this version; translated version can also be described as additional information (in parentheses);</w:t>
      </w:r>
    </w:p>
    <w:p w:rsidR="003F3E8C" w:rsidRPr="002C39A8" w:rsidRDefault="003F3E8C" w:rsidP="002C39A8">
      <w:pPr>
        <w:numPr>
          <w:ilvl w:val="0"/>
          <w:numId w:val="19"/>
        </w:numPr>
        <w:spacing w:before="100" w:beforeAutospacing="1" w:after="100" w:afterAutospacing="1" w:line="240" w:lineRule="auto"/>
        <w:jc w:val="both"/>
        <w:rPr>
          <w:rFonts w:ascii="Times New Roman" w:hAnsi="Times New Roman" w:cs="Times New Roman"/>
          <w:sz w:val="24"/>
          <w:szCs w:val="24"/>
          <w:lang w:val="en-US"/>
        </w:rPr>
      </w:pPr>
      <w:r w:rsidRPr="002C39A8">
        <w:rPr>
          <w:rFonts w:ascii="Times New Roman" w:hAnsi="Times New Roman" w:cs="Times New Roman"/>
          <w:sz w:val="24"/>
          <w:szCs w:val="24"/>
          <w:lang w:val="en-US"/>
        </w:rPr>
        <w:t>in case there is no translated version, you can use transliteration (</w:t>
      </w:r>
      <w:hyperlink r:id="rId11" w:history="1">
        <w:r w:rsidRPr="002C39A8">
          <w:rPr>
            <w:rStyle w:val="a5"/>
            <w:rFonts w:ascii="Times New Roman" w:hAnsi="Times New Roman" w:cs="Times New Roman"/>
            <w:sz w:val="24"/>
            <w:szCs w:val="24"/>
            <w:lang w:val="en-US"/>
          </w:rPr>
          <w:t>http://translit.ru</w:t>
        </w:r>
      </w:hyperlink>
      <w:r w:rsidRPr="002C39A8">
        <w:rPr>
          <w:rFonts w:ascii="Times New Roman" w:hAnsi="Times New Roman" w:cs="Times New Roman"/>
          <w:sz w:val="24"/>
          <w:szCs w:val="24"/>
          <w:lang w:val="en-US"/>
        </w:rPr>
        <w:t>, variant LC), English translation of the article (book) should be given in square brackets followed by the language of publication (in Russian);</w:t>
      </w:r>
    </w:p>
    <w:p w:rsidR="003F3E8C" w:rsidRPr="002C39A8" w:rsidRDefault="003F3E8C" w:rsidP="002C39A8">
      <w:pPr>
        <w:numPr>
          <w:ilvl w:val="0"/>
          <w:numId w:val="20"/>
        </w:numPr>
        <w:spacing w:before="100" w:beforeAutospacing="1" w:after="100" w:afterAutospacing="1" w:line="240" w:lineRule="auto"/>
        <w:jc w:val="both"/>
        <w:rPr>
          <w:rFonts w:ascii="Times New Roman" w:hAnsi="Times New Roman" w:cs="Times New Roman"/>
          <w:sz w:val="24"/>
          <w:szCs w:val="24"/>
          <w:lang w:val="en-US"/>
        </w:rPr>
      </w:pPr>
      <w:proofErr w:type="gramStart"/>
      <w:r w:rsidRPr="002C39A8">
        <w:rPr>
          <w:rFonts w:ascii="Times New Roman" w:hAnsi="Times New Roman" w:cs="Times New Roman"/>
          <w:sz w:val="24"/>
          <w:szCs w:val="24"/>
          <w:lang w:val="en-US"/>
        </w:rPr>
        <w:t>if</w:t>
      </w:r>
      <w:proofErr w:type="gramEnd"/>
      <w:r w:rsidRPr="002C39A8">
        <w:rPr>
          <w:rFonts w:ascii="Times New Roman" w:hAnsi="Times New Roman" w:cs="Times New Roman"/>
          <w:sz w:val="24"/>
          <w:szCs w:val="24"/>
          <w:lang w:val="en-US"/>
        </w:rPr>
        <w:t xml:space="preserve"> the described publication has </w:t>
      </w:r>
      <w:proofErr w:type="spellStart"/>
      <w:r w:rsidRPr="002C39A8">
        <w:rPr>
          <w:rFonts w:ascii="Times New Roman" w:hAnsi="Times New Roman" w:cs="Times New Roman"/>
          <w:sz w:val="24"/>
          <w:szCs w:val="24"/>
          <w:lang w:val="en-US"/>
        </w:rPr>
        <w:t>doi</w:t>
      </w:r>
      <w:proofErr w:type="spellEnd"/>
      <w:r w:rsidRPr="002C39A8">
        <w:rPr>
          <w:rFonts w:ascii="Times New Roman" w:hAnsi="Times New Roman" w:cs="Times New Roman"/>
          <w:sz w:val="24"/>
          <w:szCs w:val="24"/>
          <w:lang w:val="en-US"/>
        </w:rPr>
        <w:t>, it must be indicated.</w:t>
      </w:r>
    </w:p>
    <w:p w:rsidR="003F3E8C" w:rsidRPr="002C39A8" w:rsidRDefault="0089140D" w:rsidP="002C39A8">
      <w:pPr>
        <w:pStyle w:val="a8"/>
        <w:jc w:val="both"/>
        <w:rPr>
          <w:lang w:val="en-US"/>
        </w:rPr>
      </w:pPr>
      <w:r w:rsidRPr="002C39A8">
        <w:rPr>
          <w:lang w:val="en-US"/>
        </w:rPr>
        <w:t xml:space="preserve">Example of </w:t>
      </w:r>
      <w:r w:rsidR="003F3E8C" w:rsidRPr="002C39A8">
        <w:rPr>
          <w:lang w:val="en-US"/>
        </w:rPr>
        <w:t>Reference to the quoted work in text: [1: 25].</w:t>
      </w:r>
    </w:p>
    <w:p w:rsidR="0089140D" w:rsidRPr="002C39A8" w:rsidRDefault="0089140D" w:rsidP="002C39A8">
      <w:pPr>
        <w:spacing w:after="0" w:line="240" w:lineRule="auto"/>
        <w:jc w:val="both"/>
        <w:rPr>
          <w:rFonts w:ascii="Times New Roman" w:eastAsia="Times New Roman" w:hAnsi="Times New Roman" w:cs="Times New Roman"/>
          <w:sz w:val="24"/>
          <w:szCs w:val="24"/>
          <w:lang w:val="en-US" w:eastAsia="ru-RU"/>
        </w:rPr>
      </w:pPr>
      <w:r w:rsidRPr="002C39A8">
        <w:rPr>
          <w:rFonts w:ascii="Times New Roman" w:eastAsia="Times New Roman" w:hAnsi="Times New Roman" w:cs="Times New Roman"/>
          <w:sz w:val="24"/>
          <w:szCs w:val="24"/>
          <w:lang w:eastAsia="ru-RU"/>
        </w:rPr>
        <w:t xml:space="preserve">2.6. </w:t>
      </w:r>
      <w:proofErr w:type="spellStart"/>
      <w:r w:rsidRPr="002C39A8">
        <w:rPr>
          <w:rFonts w:ascii="Times New Roman" w:eastAsia="Times New Roman" w:hAnsi="Times New Roman" w:cs="Times New Roman"/>
          <w:sz w:val="24"/>
          <w:szCs w:val="24"/>
          <w:lang w:eastAsia="ru-RU"/>
        </w:rPr>
        <w:t>Figures</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and</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tables</w:t>
      </w:r>
      <w:proofErr w:type="spellEnd"/>
      <w:r w:rsidRPr="002C39A8">
        <w:rPr>
          <w:rFonts w:ascii="Times New Roman" w:eastAsia="Times New Roman" w:hAnsi="Times New Roman" w:cs="Times New Roman"/>
          <w:sz w:val="24"/>
          <w:szCs w:val="24"/>
          <w:lang w:val="en-US" w:eastAsia="ru-RU"/>
        </w:rPr>
        <w:t>.</w:t>
      </w:r>
    </w:p>
    <w:p w:rsidR="0089140D" w:rsidRPr="002C39A8" w:rsidRDefault="0089140D" w:rsidP="002C39A8">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2C39A8">
        <w:rPr>
          <w:rFonts w:ascii="Times New Roman" w:eastAsia="Times New Roman" w:hAnsi="Times New Roman" w:cs="Times New Roman"/>
          <w:sz w:val="24"/>
          <w:szCs w:val="24"/>
          <w:lang w:val="en-US" w:eastAsia="ru-RU"/>
        </w:rPr>
        <w:t xml:space="preserve">Figures should be submitted in the jpg files </w:t>
      </w:r>
      <w:proofErr w:type="gramStart"/>
      <w:r w:rsidRPr="002C39A8">
        <w:rPr>
          <w:rFonts w:ascii="Times New Roman" w:eastAsia="Times New Roman" w:hAnsi="Times New Roman" w:cs="Times New Roman"/>
          <w:sz w:val="24"/>
          <w:szCs w:val="24"/>
          <w:lang w:val="en-US" w:eastAsia="ru-RU"/>
        </w:rPr>
        <w:t>format,</w:t>
      </w:r>
      <w:proofErr w:type="gramEnd"/>
      <w:r w:rsidRPr="002C39A8">
        <w:rPr>
          <w:rFonts w:ascii="Times New Roman" w:eastAsia="Times New Roman" w:hAnsi="Times New Roman" w:cs="Times New Roman"/>
          <w:sz w:val="24"/>
          <w:szCs w:val="24"/>
          <w:lang w:val="en-US" w:eastAsia="ru-RU"/>
        </w:rPr>
        <w:t xml:space="preserve"> all the details should be clearly seen.</w:t>
      </w:r>
    </w:p>
    <w:p w:rsidR="0089140D" w:rsidRPr="002C39A8" w:rsidRDefault="0089140D" w:rsidP="002C39A8">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2C39A8">
        <w:rPr>
          <w:rFonts w:ascii="Times New Roman" w:eastAsia="Times New Roman" w:hAnsi="Times New Roman" w:cs="Times New Roman"/>
          <w:sz w:val="24"/>
          <w:szCs w:val="24"/>
          <w:lang w:val="en-US" w:eastAsia="ru-RU"/>
        </w:rPr>
        <w:t xml:space="preserve">All images if printed should be full size (width is 160 mm, picture labels and its caption – 12 </w:t>
      </w:r>
      <w:proofErr w:type="spellStart"/>
      <w:r w:rsidRPr="002C39A8">
        <w:rPr>
          <w:rFonts w:ascii="Times New Roman" w:eastAsia="Times New Roman" w:hAnsi="Times New Roman" w:cs="Times New Roman"/>
          <w:sz w:val="24"/>
          <w:szCs w:val="24"/>
          <w:lang w:val="en-US" w:eastAsia="ru-RU"/>
        </w:rPr>
        <w:t>TimesNewRoman</w:t>
      </w:r>
      <w:proofErr w:type="spellEnd"/>
      <w:r w:rsidRPr="002C39A8">
        <w:rPr>
          <w:rFonts w:ascii="Times New Roman" w:eastAsia="Times New Roman" w:hAnsi="Times New Roman" w:cs="Times New Roman"/>
          <w:sz w:val="24"/>
          <w:szCs w:val="24"/>
          <w:lang w:val="en-US" w:eastAsia="ru-RU"/>
        </w:rPr>
        <w:t>).</w:t>
      </w:r>
    </w:p>
    <w:p w:rsidR="0089140D" w:rsidRPr="002C39A8" w:rsidRDefault="0089140D" w:rsidP="002C39A8">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2C39A8">
        <w:rPr>
          <w:rFonts w:ascii="Times New Roman" w:eastAsia="Times New Roman" w:hAnsi="Times New Roman" w:cs="Times New Roman"/>
          <w:sz w:val="24"/>
          <w:szCs w:val="24"/>
          <w:lang w:val="en-US" w:eastAsia="ru-RU"/>
        </w:rPr>
        <w:t xml:space="preserve">The caption should be self-sufficient and understandable without the text. If the illustration contains additional </w:t>
      </w:r>
      <w:proofErr w:type="gramStart"/>
      <w:r w:rsidRPr="002C39A8">
        <w:rPr>
          <w:rFonts w:ascii="Times New Roman" w:eastAsia="Times New Roman" w:hAnsi="Times New Roman" w:cs="Times New Roman"/>
          <w:sz w:val="24"/>
          <w:szCs w:val="24"/>
          <w:lang w:val="en-US" w:eastAsia="ru-RU"/>
        </w:rPr>
        <w:t>symbols ,</w:t>
      </w:r>
      <w:proofErr w:type="gramEnd"/>
      <w:r w:rsidRPr="002C39A8">
        <w:rPr>
          <w:rFonts w:ascii="Times New Roman" w:eastAsia="Times New Roman" w:hAnsi="Times New Roman" w:cs="Times New Roman"/>
          <w:sz w:val="24"/>
          <w:szCs w:val="24"/>
          <w:lang w:val="en-US" w:eastAsia="ru-RU"/>
        </w:rPr>
        <w:t xml:space="preserve"> they must be deciphered.</w:t>
      </w:r>
    </w:p>
    <w:p w:rsidR="0089140D" w:rsidRPr="002C39A8" w:rsidRDefault="0089140D" w:rsidP="002C39A8">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C39A8">
        <w:rPr>
          <w:rFonts w:ascii="Times New Roman" w:eastAsia="Times New Roman" w:hAnsi="Times New Roman" w:cs="Times New Roman"/>
          <w:sz w:val="24"/>
          <w:szCs w:val="24"/>
          <w:lang w:val="en-US" w:eastAsia="ru-RU"/>
        </w:rPr>
        <w:t xml:space="preserve">Each table should be numbered in Arabic numerals and have a themed title, briefly revealing its contents. All columns must bear the most concise and informative subtitles. </w:t>
      </w:r>
      <w:proofErr w:type="spellStart"/>
      <w:r w:rsidRPr="002C39A8">
        <w:rPr>
          <w:rFonts w:ascii="Times New Roman" w:eastAsia="Times New Roman" w:hAnsi="Times New Roman" w:cs="Times New Roman"/>
          <w:sz w:val="24"/>
          <w:szCs w:val="24"/>
          <w:lang w:eastAsia="ru-RU"/>
        </w:rPr>
        <w:t>The</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units</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are</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specified</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after</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a</w:t>
      </w:r>
      <w:proofErr w:type="spellEnd"/>
      <w:r w:rsidRPr="002C39A8">
        <w:rPr>
          <w:rFonts w:ascii="Times New Roman" w:eastAsia="Times New Roman" w:hAnsi="Times New Roman" w:cs="Times New Roman"/>
          <w:sz w:val="24"/>
          <w:szCs w:val="24"/>
          <w:lang w:eastAsia="ru-RU"/>
        </w:rPr>
        <w:t xml:space="preserve"> </w:t>
      </w:r>
      <w:proofErr w:type="spellStart"/>
      <w:r w:rsidRPr="002C39A8">
        <w:rPr>
          <w:rFonts w:ascii="Times New Roman" w:eastAsia="Times New Roman" w:hAnsi="Times New Roman" w:cs="Times New Roman"/>
          <w:sz w:val="24"/>
          <w:szCs w:val="24"/>
          <w:lang w:eastAsia="ru-RU"/>
        </w:rPr>
        <w:t>comma</w:t>
      </w:r>
      <w:proofErr w:type="spellEnd"/>
      <w:r w:rsidRPr="002C39A8">
        <w:rPr>
          <w:rFonts w:ascii="Times New Roman" w:eastAsia="Times New Roman" w:hAnsi="Times New Roman" w:cs="Times New Roman"/>
          <w:sz w:val="24"/>
          <w:szCs w:val="24"/>
          <w:lang w:eastAsia="ru-RU"/>
        </w:rPr>
        <w:t>.</w:t>
      </w:r>
    </w:p>
    <w:p w:rsidR="0089140D" w:rsidRPr="002C39A8" w:rsidRDefault="0089140D" w:rsidP="002C39A8">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2C39A8">
        <w:rPr>
          <w:rFonts w:ascii="Times New Roman" w:eastAsia="Times New Roman" w:hAnsi="Times New Roman" w:cs="Times New Roman"/>
          <w:sz w:val="24"/>
          <w:szCs w:val="24"/>
          <w:lang w:val="en-US" w:eastAsia="ru-RU"/>
        </w:rPr>
        <w:t>Figure captions, designations in figures, table headers and their contents are necessarily presented in two languages – Russian and English.</w:t>
      </w:r>
    </w:p>
    <w:p w:rsidR="0089140D" w:rsidRPr="002C39A8" w:rsidRDefault="0089140D" w:rsidP="002C39A8">
      <w:pPr>
        <w:numPr>
          <w:ilvl w:val="0"/>
          <w:numId w:val="25"/>
        </w:numPr>
        <w:spacing w:before="100" w:beforeAutospacing="1" w:after="100" w:afterAutospacing="1" w:line="240" w:lineRule="auto"/>
        <w:jc w:val="both"/>
        <w:rPr>
          <w:rStyle w:val="a6"/>
          <w:rFonts w:ascii="Times New Roman" w:eastAsia="Times New Roman" w:hAnsi="Times New Roman" w:cs="Times New Roman"/>
          <w:b w:val="0"/>
          <w:bCs w:val="0"/>
          <w:sz w:val="24"/>
          <w:szCs w:val="24"/>
          <w:lang w:val="en-US" w:eastAsia="ru-RU"/>
        </w:rPr>
      </w:pPr>
      <w:r w:rsidRPr="002C39A8">
        <w:rPr>
          <w:rFonts w:ascii="Times New Roman" w:eastAsia="Times New Roman" w:hAnsi="Times New Roman" w:cs="Times New Roman"/>
          <w:sz w:val="24"/>
          <w:szCs w:val="24"/>
          <w:lang w:val="en-US" w:eastAsia="ru-RU"/>
        </w:rPr>
        <w:t>Each figure and each table in the text have to have a reference in the text.</w:t>
      </w:r>
    </w:p>
    <w:p w:rsidR="0089140D" w:rsidRPr="002C39A8" w:rsidRDefault="0089140D" w:rsidP="002C39A8">
      <w:pPr>
        <w:pStyle w:val="rtecenter"/>
        <w:jc w:val="both"/>
        <w:rPr>
          <w:rStyle w:val="a6"/>
          <w:lang w:val="en-US"/>
        </w:rPr>
      </w:pPr>
    </w:p>
    <w:p w:rsidR="00831AD5" w:rsidRPr="00666B36" w:rsidRDefault="00831AD5" w:rsidP="002C39A8">
      <w:pPr>
        <w:pStyle w:val="rtecenter"/>
        <w:jc w:val="center"/>
        <w:rPr>
          <w:lang w:val="en-US"/>
        </w:rPr>
      </w:pPr>
      <w:r w:rsidRPr="00666B36">
        <w:rPr>
          <w:rStyle w:val="a6"/>
          <w:lang w:val="en-US"/>
        </w:rPr>
        <w:t>Example of article formatting:</w:t>
      </w:r>
    </w:p>
    <w:p w:rsidR="00666B36" w:rsidRPr="00666B36"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eastAsia="ru-RU"/>
        </w:rPr>
        <w:t>УДК</w:t>
      </w:r>
      <w:r w:rsidRPr="00666B36">
        <w:rPr>
          <w:rFonts w:ascii="Times New Roman" w:eastAsia="Times New Roman" w:hAnsi="Times New Roman" w:cs="Times New Roman"/>
          <w:sz w:val="24"/>
          <w:szCs w:val="24"/>
          <w:lang w:val="en-US" w:eastAsia="ru-RU"/>
        </w:rPr>
        <w:t xml:space="preserve"> 81′42</w:t>
      </w:r>
    </w:p>
    <w:p w:rsidR="00666B36" w:rsidRPr="00AE5EE7" w:rsidRDefault="00666B36" w:rsidP="00666B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Статья по жанрам речи в журнале «Жанры речи» как … жанр речи?</w:t>
      </w:r>
    </w:p>
    <w:p w:rsidR="00666B36" w:rsidRPr="00AE5EE7" w:rsidRDefault="00666B36" w:rsidP="00666B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В. В. Дементьев</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lastRenderedPageBreak/>
        <w:t>Саратовский национальный исследовательский государственный университет имени Н. Г. Чернышевского, Россия, 410012, г. Саратов, ул. Астраханская, д. 83</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Дементьев Вадим Викторович, доктор филологических наук, профессор кафедры теории, истории языка и прикладной лингвистики, </w:t>
      </w:r>
      <w:hyperlink r:id="rId12" w:history="1">
        <w:r w:rsidRPr="00AE5EE7">
          <w:rPr>
            <w:rStyle w:val="a5"/>
            <w:rFonts w:ascii="Times New Roman" w:eastAsia="Times New Roman" w:hAnsi="Times New Roman" w:cs="Times New Roman"/>
            <w:sz w:val="24"/>
            <w:szCs w:val="24"/>
            <w:lang w:eastAsia="ru-RU"/>
          </w:rPr>
          <w:t>dementevvv@yandex.ru</w:t>
        </w:r>
      </w:hyperlink>
      <w:r w:rsidRPr="00AE5EE7">
        <w:rPr>
          <w:rFonts w:ascii="Times New Roman" w:eastAsia="Times New Roman" w:hAnsi="Times New Roman" w:cs="Times New Roman"/>
          <w:sz w:val="24"/>
          <w:szCs w:val="24"/>
          <w:lang w:eastAsia="ru-RU"/>
        </w:rPr>
        <w:t>, </w:t>
      </w:r>
      <w:hyperlink r:id="rId13" w:history="1">
        <w:r w:rsidRPr="00AE5EE7">
          <w:rPr>
            <w:rStyle w:val="a5"/>
            <w:rFonts w:ascii="Times New Roman" w:eastAsia="Times New Roman" w:hAnsi="Times New Roman" w:cs="Times New Roman"/>
            <w:sz w:val="24"/>
            <w:szCs w:val="24"/>
            <w:lang w:eastAsia="ru-RU"/>
          </w:rPr>
          <w:t>https://orcid.org/0000-0002-7532-5788</w:t>
        </w:r>
      </w:hyperlink>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b/>
          <w:bCs/>
          <w:sz w:val="24"/>
          <w:szCs w:val="24"/>
          <w:lang w:eastAsia="ru-RU"/>
        </w:rPr>
        <w:t>Аннотация.</w:t>
      </w:r>
      <w:r w:rsidRPr="00AE5EE7">
        <w:rPr>
          <w:rFonts w:ascii="Times New Roman" w:eastAsia="Times New Roman" w:hAnsi="Times New Roman" w:cs="Times New Roman"/>
          <w:sz w:val="24"/>
          <w:szCs w:val="24"/>
          <w:lang w:eastAsia="ru-RU"/>
        </w:rPr>
        <w:t xml:space="preserve"> В статье проверяется гипотеза, согласно которой за время существования теории речевых жанров и журнала / сборника «Жанры речи» сложились некоторые структурные – языковые, стилистические, текстовые – закономерности в «среднестатистической» статье по речевым жанрам (а именно: статье в журнале / сборнике «Жанры речи»). </w:t>
      </w:r>
      <w:proofErr w:type="gramStart"/>
      <w:r w:rsidRPr="00AE5EE7">
        <w:rPr>
          <w:rFonts w:ascii="Times New Roman" w:eastAsia="Times New Roman" w:hAnsi="Times New Roman" w:cs="Times New Roman"/>
          <w:sz w:val="24"/>
          <w:szCs w:val="24"/>
          <w:lang w:eastAsia="ru-RU"/>
        </w:rPr>
        <w:t xml:space="preserve">Предпринимается попытка проанализировать статьи по жанрам речи, опубликованные в журнале / сборнике «Жанры речи», со структурной (собственно </w:t>
      </w:r>
      <w:proofErr w:type="spellStart"/>
      <w:r w:rsidRPr="00AE5EE7">
        <w:rPr>
          <w:rFonts w:ascii="Times New Roman" w:eastAsia="Times New Roman" w:hAnsi="Times New Roman" w:cs="Times New Roman"/>
          <w:sz w:val="24"/>
          <w:szCs w:val="24"/>
          <w:lang w:eastAsia="ru-RU"/>
        </w:rPr>
        <w:t>речежанровой</w:t>
      </w:r>
      <w:proofErr w:type="spellEnd"/>
      <w:r w:rsidRPr="00AE5EE7">
        <w:rPr>
          <w:rFonts w:ascii="Times New Roman" w:eastAsia="Times New Roman" w:hAnsi="Times New Roman" w:cs="Times New Roman"/>
          <w:sz w:val="24"/>
          <w:szCs w:val="24"/>
          <w:lang w:eastAsia="ru-RU"/>
        </w:rPr>
        <w:t xml:space="preserve">) точки зрения, по компьютерным моделям пермской жанрово-стилистической школы, Дж. </w:t>
      </w:r>
      <w:proofErr w:type="spellStart"/>
      <w:r w:rsidRPr="00AE5EE7">
        <w:rPr>
          <w:rFonts w:ascii="Times New Roman" w:eastAsia="Times New Roman" w:hAnsi="Times New Roman" w:cs="Times New Roman"/>
          <w:sz w:val="24"/>
          <w:szCs w:val="24"/>
          <w:lang w:eastAsia="ru-RU"/>
        </w:rPr>
        <w:t>Свейлза</w:t>
      </w:r>
      <w:proofErr w:type="spellEnd"/>
      <w:r w:rsidRPr="00AE5EE7">
        <w:rPr>
          <w:rFonts w:ascii="Times New Roman" w:eastAsia="Times New Roman" w:hAnsi="Times New Roman" w:cs="Times New Roman"/>
          <w:sz w:val="24"/>
          <w:szCs w:val="24"/>
          <w:lang w:eastAsia="ru-RU"/>
        </w:rPr>
        <w:t xml:space="preserve">, Й. </w:t>
      </w:r>
      <w:proofErr w:type="spellStart"/>
      <w:r w:rsidRPr="00AE5EE7">
        <w:rPr>
          <w:rFonts w:ascii="Times New Roman" w:eastAsia="Times New Roman" w:hAnsi="Times New Roman" w:cs="Times New Roman"/>
          <w:sz w:val="24"/>
          <w:szCs w:val="24"/>
          <w:lang w:eastAsia="ru-RU"/>
        </w:rPr>
        <w:t>Мизута</w:t>
      </w:r>
      <w:proofErr w:type="spellEnd"/>
      <w:r w:rsidRPr="00AE5EE7">
        <w:rPr>
          <w:rFonts w:ascii="Times New Roman" w:eastAsia="Times New Roman" w:hAnsi="Times New Roman" w:cs="Times New Roman"/>
          <w:sz w:val="24"/>
          <w:szCs w:val="24"/>
          <w:lang w:eastAsia="ru-RU"/>
        </w:rPr>
        <w:t xml:space="preserve">, Н. Колье, С. </w:t>
      </w:r>
      <w:proofErr w:type="spellStart"/>
      <w:r w:rsidRPr="00AE5EE7">
        <w:rPr>
          <w:rFonts w:ascii="Times New Roman" w:eastAsia="Times New Roman" w:hAnsi="Times New Roman" w:cs="Times New Roman"/>
          <w:sz w:val="24"/>
          <w:szCs w:val="24"/>
          <w:lang w:eastAsia="ru-RU"/>
        </w:rPr>
        <w:t>Теуфель</w:t>
      </w:r>
      <w:proofErr w:type="spellEnd"/>
      <w:r w:rsidRPr="00AE5EE7">
        <w:rPr>
          <w:rFonts w:ascii="Times New Roman" w:eastAsia="Times New Roman" w:hAnsi="Times New Roman" w:cs="Times New Roman"/>
          <w:sz w:val="24"/>
          <w:szCs w:val="24"/>
          <w:lang w:eastAsia="ru-RU"/>
        </w:rPr>
        <w:t xml:space="preserve"> и др. Предлагаемый анализ принципиально не тематический (не с точки зрения, «о чем» статьи: каким проблемам жанровой организации речи или каким конкретно жанрам речи посвящены) и не</w:t>
      </w:r>
      <w:proofErr w:type="gram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научноэвристический</w:t>
      </w:r>
      <w:proofErr w:type="spellEnd"/>
      <w:r w:rsidRPr="00AE5EE7">
        <w:rPr>
          <w:rFonts w:ascii="Times New Roman" w:eastAsia="Times New Roman" w:hAnsi="Times New Roman" w:cs="Times New Roman"/>
          <w:sz w:val="24"/>
          <w:szCs w:val="24"/>
          <w:lang w:eastAsia="ru-RU"/>
        </w:rPr>
        <w:t xml:space="preserve"> (не оценивается научная качественность, </w:t>
      </w:r>
      <w:proofErr w:type="spellStart"/>
      <w:r w:rsidRPr="00AE5EE7">
        <w:rPr>
          <w:rFonts w:ascii="Times New Roman" w:eastAsia="Times New Roman" w:hAnsi="Times New Roman" w:cs="Times New Roman"/>
          <w:sz w:val="24"/>
          <w:szCs w:val="24"/>
          <w:lang w:eastAsia="ru-RU"/>
        </w:rPr>
        <w:t>проблемность</w:t>
      </w:r>
      <w:proofErr w:type="spellEnd"/>
      <w:r w:rsidRPr="00AE5EE7">
        <w:rPr>
          <w:rFonts w:ascii="Times New Roman" w:eastAsia="Times New Roman" w:hAnsi="Times New Roman" w:cs="Times New Roman"/>
          <w:sz w:val="24"/>
          <w:szCs w:val="24"/>
          <w:lang w:eastAsia="ru-RU"/>
        </w:rPr>
        <w:t xml:space="preserve">, актуальность статей, их вклад в науку). </w:t>
      </w:r>
      <w:proofErr w:type="gramStart"/>
      <w:r w:rsidRPr="00AE5EE7">
        <w:rPr>
          <w:rFonts w:ascii="Times New Roman" w:eastAsia="Times New Roman" w:hAnsi="Times New Roman" w:cs="Times New Roman"/>
          <w:sz w:val="24"/>
          <w:szCs w:val="24"/>
          <w:lang w:eastAsia="ru-RU"/>
        </w:rPr>
        <w:t>Анализируются способы введения данных положений и результатов в науку: наиболее регулярно используемые приемы и структурные закономерности, общие для статей по РЖ, например: какими единицами и категориями языка и речи оперируют при анализе авторы (от конкретных лексических, морфологических, синтаксических единиц до типов речевых актов), на работы каких направлений лингвистики (и не только) опираются в качестве теоретической базы (включая конкретные школы и</w:t>
      </w:r>
      <w:proofErr w:type="gramEnd"/>
      <w:r w:rsidRPr="00AE5EE7">
        <w:rPr>
          <w:rFonts w:ascii="Times New Roman" w:eastAsia="Times New Roman" w:hAnsi="Times New Roman" w:cs="Times New Roman"/>
          <w:sz w:val="24"/>
          <w:szCs w:val="24"/>
          <w:lang w:eastAsia="ru-RU"/>
        </w:rPr>
        <w:t xml:space="preserve"> </w:t>
      </w:r>
      <w:proofErr w:type="gramStart"/>
      <w:r w:rsidRPr="00AE5EE7">
        <w:rPr>
          <w:rFonts w:ascii="Times New Roman" w:eastAsia="Times New Roman" w:hAnsi="Times New Roman" w:cs="Times New Roman"/>
          <w:sz w:val="24"/>
          <w:szCs w:val="24"/>
          <w:lang w:eastAsia="ru-RU"/>
        </w:rPr>
        <w:t>конкретных авторов, а также частотность обращения к ним), как формулируют новое – прежде всего, стараются ли «вписать» его в существующий научный контекст, традиции (и какие), как обо всем этом говорят (язык, особенно термины, включая новые, формулировки принципиальных положений и методики, заголовков, включая заголовки отдельных параграфов, стиль (прежде всего отступления от собственно научного стиля), способ повествования (описания / рассуждения), композиция (членение статьи), специальные</w:t>
      </w:r>
      <w:proofErr w:type="gramEnd"/>
      <w:r w:rsidRPr="00AE5EE7">
        <w:rPr>
          <w:rFonts w:ascii="Times New Roman" w:eastAsia="Times New Roman" w:hAnsi="Times New Roman" w:cs="Times New Roman"/>
          <w:sz w:val="24"/>
          <w:szCs w:val="24"/>
          <w:lang w:eastAsia="ru-RU"/>
        </w:rPr>
        <w:t xml:space="preserve"> риторические приемы и т. д.). Подробнее рассматриваются пункты: внутреннее цитирование; термины и заголовки статей; оценка (оценочные характеристики статей, уместные в </w:t>
      </w:r>
      <w:proofErr w:type="spellStart"/>
      <w:r w:rsidRPr="00AE5EE7">
        <w:rPr>
          <w:rFonts w:ascii="Times New Roman" w:eastAsia="Times New Roman" w:hAnsi="Times New Roman" w:cs="Times New Roman"/>
          <w:sz w:val="24"/>
          <w:szCs w:val="24"/>
          <w:lang w:eastAsia="ru-RU"/>
        </w:rPr>
        <w:t>контенсивных</w:t>
      </w:r>
      <w:proofErr w:type="spellEnd"/>
      <w:r w:rsidRPr="00AE5EE7">
        <w:rPr>
          <w:rFonts w:ascii="Times New Roman" w:eastAsia="Times New Roman" w:hAnsi="Times New Roman" w:cs="Times New Roman"/>
          <w:sz w:val="24"/>
          <w:szCs w:val="24"/>
          <w:lang w:eastAsia="ru-RU"/>
        </w:rPr>
        <w:t xml:space="preserve">, вертикальных и т. п. </w:t>
      </w:r>
      <w:proofErr w:type="spellStart"/>
      <w:r w:rsidRPr="00AE5EE7">
        <w:rPr>
          <w:rFonts w:ascii="Times New Roman" w:eastAsia="Times New Roman" w:hAnsi="Times New Roman" w:cs="Times New Roman"/>
          <w:sz w:val="24"/>
          <w:szCs w:val="24"/>
          <w:lang w:eastAsia="ru-RU"/>
        </w:rPr>
        <w:t>речежанровых</w:t>
      </w:r>
      <w:proofErr w:type="spell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типологизациях</w:t>
      </w:r>
      <w:proofErr w:type="spellEnd"/>
      <w:r w:rsidRPr="00AE5EE7">
        <w:rPr>
          <w:rFonts w:ascii="Times New Roman" w:eastAsia="Times New Roman" w:hAnsi="Times New Roman" w:cs="Times New Roman"/>
          <w:sz w:val="24"/>
          <w:szCs w:val="24"/>
          <w:lang w:eastAsia="ru-RU"/>
        </w:rPr>
        <w:t>) в журнале / сборнике «Жанры речи».</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5EE7">
        <w:rPr>
          <w:rFonts w:ascii="Times New Roman" w:eastAsia="Times New Roman" w:hAnsi="Times New Roman" w:cs="Times New Roman"/>
          <w:b/>
          <w:bCs/>
          <w:sz w:val="24"/>
          <w:szCs w:val="24"/>
          <w:lang w:eastAsia="ru-RU"/>
        </w:rPr>
        <w:t>Ключевые слова</w:t>
      </w:r>
      <w:r w:rsidRPr="00AE5EE7">
        <w:rPr>
          <w:rFonts w:ascii="Times New Roman" w:eastAsia="Times New Roman" w:hAnsi="Times New Roman" w:cs="Times New Roman"/>
          <w:sz w:val="24"/>
          <w:szCs w:val="24"/>
          <w:lang w:eastAsia="ru-RU"/>
        </w:rPr>
        <w:t xml:space="preserve">: журнал / сборник «Жанры речи», структурный / </w:t>
      </w:r>
      <w:proofErr w:type="spellStart"/>
      <w:r w:rsidRPr="00AE5EE7">
        <w:rPr>
          <w:rFonts w:ascii="Times New Roman" w:eastAsia="Times New Roman" w:hAnsi="Times New Roman" w:cs="Times New Roman"/>
          <w:sz w:val="24"/>
          <w:szCs w:val="24"/>
          <w:lang w:eastAsia="ru-RU"/>
        </w:rPr>
        <w:t>речежанровый</w:t>
      </w:r>
      <w:proofErr w:type="spellEnd"/>
      <w:r w:rsidRPr="00AE5EE7">
        <w:rPr>
          <w:rFonts w:ascii="Times New Roman" w:eastAsia="Times New Roman" w:hAnsi="Times New Roman" w:cs="Times New Roman"/>
          <w:sz w:val="24"/>
          <w:szCs w:val="24"/>
          <w:lang w:eastAsia="ru-RU"/>
        </w:rPr>
        <w:t xml:space="preserve"> анализ, компьютерная модель, термины, заголовки, оценка</w:t>
      </w:r>
      <w:r>
        <w:rPr>
          <w:rFonts w:ascii="Times New Roman" w:eastAsia="Times New Roman" w:hAnsi="Times New Roman" w:cs="Times New Roman"/>
          <w:sz w:val="24"/>
          <w:szCs w:val="24"/>
          <w:lang w:eastAsia="ru-RU"/>
        </w:rPr>
        <w:t>.</w:t>
      </w:r>
      <w:proofErr w:type="gramEnd"/>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 </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AE5EE7">
        <w:rPr>
          <w:rFonts w:ascii="Times New Roman" w:eastAsia="Times New Roman" w:hAnsi="Times New Roman" w:cs="Times New Roman"/>
          <w:b/>
          <w:bCs/>
          <w:sz w:val="24"/>
          <w:szCs w:val="24"/>
          <w:lang w:val="en-US" w:eastAsia="ru-RU"/>
        </w:rPr>
        <w:t>An Article on speech genres in the “Speech genres” journal as … a speech genre?</w:t>
      </w:r>
      <w:proofErr w:type="gramEnd"/>
      <w:r w:rsidRPr="00AE5EE7">
        <w:rPr>
          <w:rFonts w:ascii="Times New Roman" w:eastAsia="Times New Roman" w:hAnsi="Times New Roman" w:cs="Times New Roman"/>
          <w:sz w:val="24"/>
          <w:szCs w:val="24"/>
          <w:lang w:val="en-US" w:eastAsia="ru-RU"/>
        </w:rPr>
        <w:t> </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spellStart"/>
      <w:r w:rsidRPr="00AE5EE7">
        <w:rPr>
          <w:rFonts w:ascii="Times New Roman" w:eastAsia="Times New Roman" w:hAnsi="Times New Roman" w:cs="Times New Roman"/>
          <w:b/>
          <w:bCs/>
          <w:sz w:val="24"/>
          <w:szCs w:val="24"/>
          <w:lang w:val="en-US" w:eastAsia="ru-RU"/>
        </w:rPr>
        <w:t>Vadim</w:t>
      </w:r>
      <w:proofErr w:type="spellEnd"/>
      <w:r w:rsidRPr="00AE5EE7">
        <w:rPr>
          <w:rFonts w:ascii="Times New Roman" w:eastAsia="Times New Roman" w:hAnsi="Times New Roman" w:cs="Times New Roman"/>
          <w:b/>
          <w:bCs/>
          <w:sz w:val="24"/>
          <w:szCs w:val="24"/>
          <w:lang w:val="en-US" w:eastAsia="ru-RU"/>
        </w:rPr>
        <w:t xml:space="preserve"> V. Dementyev</w:t>
      </w:r>
      <w:r w:rsidRPr="00AE5EE7">
        <w:rPr>
          <w:rFonts w:ascii="Times New Roman" w:eastAsia="Times New Roman" w:hAnsi="Times New Roman" w:cs="Times New Roman"/>
          <w:sz w:val="24"/>
          <w:szCs w:val="24"/>
          <w:lang w:val="en-US" w:eastAsia="ru-RU"/>
        </w:rPr>
        <w:t>, </w:t>
      </w:r>
      <w:hyperlink r:id="rId14" w:history="1">
        <w:r w:rsidRPr="00AE5EE7">
          <w:rPr>
            <w:rStyle w:val="a5"/>
            <w:rFonts w:ascii="Times New Roman" w:eastAsia="Times New Roman" w:hAnsi="Times New Roman" w:cs="Times New Roman"/>
            <w:sz w:val="24"/>
            <w:szCs w:val="24"/>
            <w:lang w:val="en-US" w:eastAsia="ru-RU"/>
          </w:rPr>
          <w:t>dementevvv@yandex.ru</w:t>
        </w:r>
      </w:hyperlink>
      <w:r w:rsidRPr="00AE5EE7">
        <w:rPr>
          <w:rFonts w:ascii="Times New Roman" w:eastAsia="Times New Roman" w:hAnsi="Times New Roman" w:cs="Times New Roman"/>
          <w:sz w:val="24"/>
          <w:szCs w:val="24"/>
          <w:lang w:val="en-US" w:eastAsia="ru-RU"/>
        </w:rPr>
        <w:t>, </w:t>
      </w:r>
      <w:hyperlink r:id="rId15" w:history="1">
        <w:r w:rsidRPr="00AE5EE7">
          <w:rPr>
            <w:rStyle w:val="a5"/>
            <w:rFonts w:ascii="Times New Roman" w:eastAsia="Times New Roman" w:hAnsi="Times New Roman" w:cs="Times New Roman"/>
            <w:sz w:val="24"/>
            <w:szCs w:val="24"/>
            <w:lang w:val="en-US" w:eastAsia="ru-RU"/>
          </w:rPr>
          <w:t>https://orcid.org/0000-0002-7532-5788</w:t>
        </w:r>
      </w:hyperlink>
      <w:r w:rsidRPr="00AE5EE7">
        <w:rPr>
          <w:rFonts w:ascii="Times New Roman" w:eastAsia="Times New Roman" w:hAnsi="Times New Roman" w:cs="Times New Roman"/>
          <w:sz w:val="24"/>
          <w:szCs w:val="24"/>
          <w:lang w:val="en-US" w:eastAsia="ru-RU"/>
        </w:rPr>
        <w:t>,</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Saratov State University, 83 </w:t>
      </w:r>
      <w:proofErr w:type="spellStart"/>
      <w:r w:rsidRPr="00AE5EE7">
        <w:rPr>
          <w:rFonts w:ascii="Times New Roman" w:eastAsia="Times New Roman" w:hAnsi="Times New Roman" w:cs="Times New Roman"/>
          <w:sz w:val="24"/>
          <w:szCs w:val="24"/>
          <w:lang w:val="en-US" w:eastAsia="ru-RU"/>
        </w:rPr>
        <w:t>Astrakhanskaya</w:t>
      </w:r>
      <w:proofErr w:type="spellEnd"/>
      <w:r w:rsidRPr="00AE5EE7">
        <w:rPr>
          <w:rFonts w:ascii="Times New Roman" w:eastAsia="Times New Roman" w:hAnsi="Times New Roman" w:cs="Times New Roman"/>
          <w:sz w:val="24"/>
          <w:szCs w:val="24"/>
          <w:lang w:val="en-US" w:eastAsia="ru-RU"/>
        </w:rPr>
        <w:t xml:space="preserve"> St., Saratov 410012, Russia</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b/>
          <w:bCs/>
          <w:sz w:val="24"/>
          <w:szCs w:val="24"/>
          <w:lang w:val="en-US" w:eastAsia="ru-RU"/>
        </w:rPr>
        <w:t>Abstract.</w:t>
      </w:r>
      <w:r w:rsidRPr="00AE5EE7">
        <w:rPr>
          <w:rFonts w:ascii="Times New Roman" w:eastAsia="Times New Roman" w:hAnsi="Times New Roman" w:cs="Times New Roman"/>
          <w:sz w:val="24"/>
          <w:szCs w:val="24"/>
          <w:lang w:val="en-US" w:eastAsia="ru-RU"/>
        </w:rPr>
        <w:t xml:space="preserve"> The article tests the hypothesis that in the history of the speech genres theory and the journal/collection of articles “Speech Genres”, some structural – linguistic, stylistic, textual – patterns have developed in the “average” article on speech genres (namely: an article in the journal / collection of articles “Speech Genres”). The author attempts to analyze articles on speech genres published in the journal / collection of articles “Speech Genres” from a structural (oriented on the nature of a speech genre) point of view, according to computer models offered </w:t>
      </w:r>
      <w:r w:rsidRPr="00AE5EE7">
        <w:rPr>
          <w:rFonts w:ascii="Times New Roman" w:eastAsia="Times New Roman" w:hAnsi="Times New Roman" w:cs="Times New Roman"/>
          <w:sz w:val="24"/>
          <w:szCs w:val="24"/>
          <w:lang w:val="en-US" w:eastAsia="ru-RU"/>
        </w:rPr>
        <w:lastRenderedPageBreak/>
        <w:t xml:space="preserve">by Perm genre-stylistic school, J. Swales, Y. Mizuta, N. Collier, S. </w:t>
      </w:r>
      <w:proofErr w:type="spellStart"/>
      <w:r w:rsidRPr="00AE5EE7">
        <w:rPr>
          <w:rFonts w:ascii="Times New Roman" w:eastAsia="Times New Roman" w:hAnsi="Times New Roman" w:cs="Times New Roman"/>
          <w:sz w:val="24"/>
          <w:szCs w:val="24"/>
          <w:lang w:val="en-US" w:eastAsia="ru-RU"/>
        </w:rPr>
        <w:t>Teufel</w:t>
      </w:r>
      <w:proofErr w:type="spellEnd"/>
      <w:r w:rsidRPr="00AE5EE7">
        <w:rPr>
          <w:rFonts w:ascii="Times New Roman" w:eastAsia="Times New Roman" w:hAnsi="Times New Roman" w:cs="Times New Roman"/>
          <w:sz w:val="24"/>
          <w:szCs w:val="24"/>
          <w:lang w:val="en-US" w:eastAsia="ru-RU"/>
        </w:rPr>
        <w:t xml:space="preserve">, etc. The proposed analysis is intentionally of not thematic character (not from the point of view of “what” the articles are about: what problems of the genre organization of speech or what specific genres of speech the articles are devoted to) and not scientific-heuristic (academic quality, </w:t>
      </w:r>
      <w:proofErr w:type="spellStart"/>
      <w:r w:rsidRPr="00AE5EE7">
        <w:rPr>
          <w:rFonts w:ascii="Times New Roman" w:eastAsia="Times New Roman" w:hAnsi="Times New Roman" w:cs="Times New Roman"/>
          <w:sz w:val="24"/>
          <w:szCs w:val="24"/>
          <w:lang w:val="en-US" w:eastAsia="ru-RU"/>
        </w:rPr>
        <w:t>problematicity</w:t>
      </w:r>
      <w:proofErr w:type="spellEnd"/>
      <w:r w:rsidRPr="00AE5EE7">
        <w:rPr>
          <w:rFonts w:ascii="Times New Roman" w:eastAsia="Times New Roman" w:hAnsi="Times New Roman" w:cs="Times New Roman"/>
          <w:sz w:val="24"/>
          <w:szCs w:val="24"/>
          <w:lang w:val="en-US" w:eastAsia="ru-RU"/>
        </w:rPr>
        <w:t>, academic relevance of articles, their contribution to science are not evaluated). The focus is on the methods of introducing these provisions and results into science: the most regularly used techniques and structural patterns common to the articles on speech genres, for example: what units and categories of language and speech the authors operate in the analysis (from specific lexical, morphological, syntactic units to types of speech acts), on the works of which areas of linguistics (and not only) they rely as a theoretical basis (including specific schools and specific authors, as well as the frequency of references to them), how the new information is formulated – first of all, whether they are trying to “fit” it into the existing academic context, traditions (and which ones), the way they present all this (language, especially terms, including new ones, formulations of fundamental provisions and methods, headings, including the headings of individual paragraphs, style (first of all, deviations from the proper academic style), the way of narration (descriptions / reasoning), composition (segmentation of the article), special rhetorical techniques, etc.). The following points are considered in more detail: internal citation</w:t>
      </w:r>
      <w:r w:rsidRPr="00AE5EE7">
        <w:rPr>
          <w:rFonts w:ascii="Times New Roman" w:eastAsia="Times New Roman" w:hAnsi="Times New Roman" w:cs="Times New Roman"/>
          <w:sz w:val="24"/>
          <w:szCs w:val="24"/>
          <w:lang w:eastAsia="ru-RU"/>
        </w:rPr>
        <w:t>;</w:t>
      </w:r>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terms</w:t>
      </w:r>
      <w:proofErr w:type="gramEnd"/>
      <w:r w:rsidRPr="00AE5EE7">
        <w:rPr>
          <w:rFonts w:ascii="Times New Roman" w:eastAsia="Times New Roman" w:hAnsi="Times New Roman" w:cs="Times New Roman"/>
          <w:sz w:val="24"/>
          <w:szCs w:val="24"/>
          <w:lang w:val="en-US" w:eastAsia="ru-RU"/>
        </w:rPr>
        <w:t xml:space="preserve"> and headings of articles</w:t>
      </w:r>
      <w:r w:rsidRPr="00AE5EE7">
        <w:rPr>
          <w:rFonts w:ascii="Times New Roman" w:eastAsia="Times New Roman" w:hAnsi="Times New Roman" w:cs="Times New Roman"/>
          <w:sz w:val="24"/>
          <w:szCs w:val="24"/>
          <w:lang w:eastAsia="ru-RU"/>
        </w:rPr>
        <w:t>;</w:t>
      </w:r>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evaluation</w:t>
      </w:r>
      <w:proofErr w:type="gramEnd"/>
      <w:r w:rsidRPr="00AE5EE7">
        <w:rPr>
          <w:rFonts w:ascii="Times New Roman" w:eastAsia="Times New Roman" w:hAnsi="Times New Roman" w:cs="Times New Roman"/>
          <w:sz w:val="24"/>
          <w:szCs w:val="24"/>
          <w:lang w:val="en-US" w:eastAsia="ru-RU"/>
        </w:rPr>
        <w:t xml:space="preserve"> (evaluative characteristics of articles that are relevant in content, vertical, etc. speech genres typologies) in the journal / collection of articles “Speech Genres”.</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b/>
          <w:bCs/>
          <w:sz w:val="24"/>
          <w:szCs w:val="24"/>
          <w:lang w:val="en-US" w:eastAsia="ru-RU"/>
        </w:rPr>
        <w:t>Keywords:</w:t>
      </w:r>
      <w:r w:rsidRPr="00AE5EE7">
        <w:rPr>
          <w:rFonts w:ascii="Times New Roman" w:eastAsia="Times New Roman" w:hAnsi="Times New Roman" w:cs="Times New Roman"/>
          <w:sz w:val="24"/>
          <w:szCs w:val="24"/>
          <w:lang w:val="en-US" w:eastAsia="ru-RU"/>
        </w:rPr>
        <w:t xml:space="preserve"> journal / collection of articles “Speech Genres”, structural/speech genre analysis, </w:t>
      </w:r>
      <w:proofErr w:type="gramStart"/>
      <w:r w:rsidRPr="00AE5EE7">
        <w:rPr>
          <w:rFonts w:ascii="Times New Roman" w:eastAsia="Times New Roman" w:hAnsi="Times New Roman" w:cs="Times New Roman"/>
          <w:sz w:val="24"/>
          <w:szCs w:val="24"/>
          <w:lang w:val="en-US" w:eastAsia="ru-RU"/>
        </w:rPr>
        <w:t>computer</w:t>
      </w:r>
      <w:proofErr w:type="gramEnd"/>
      <w:r w:rsidRPr="00AE5EE7">
        <w:rPr>
          <w:rFonts w:ascii="Times New Roman" w:eastAsia="Times New Roman" w:hAnsi="Times New Roman" w:cs="Times New Roman"/>
          <w:sz w:val="24"/>
          <w:szCs w:val="24"/>
          <w:lang w:val="en-US" w:eastAsia="ru-RU"/>
        </w:rPr>
        <w:t xml:space="preserve"> model, terms, headings, evaluation</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E5EE7">
        <w:rPr>
          <w:rFonts w:ascii="Times New Roman" w:eastAsia="Times New Roman" w:hAnsi="Times New Roman" w:cs="Times New Roman"/>
          <w:sz w:val="24"/>
          <w:szCs w:val="24"/>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roofErr w:type="gramEnd"/>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 </w:t>
      </w:r>
    </w:p>
    <w:p w:rsidR="00666B36" w:rsidRPr="00AE5EE7" w:rsidRDefault="00666B36" w:rsidP="00666B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СПИСОК ЛИТЕРАТУРЫ</w:t>
      </w:r>
    </w:p>
    <w:p w:rsidR="00666B36" w:rsidRPr="00AE5EE7" w:rsidRDefault="00666B36" w:rsidP="00666B36">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 xml:space="preserve">1. </w:t>
      </w:r>
      <w:proofErr w:type="spellStart"/>
      <w:r w:rsidRPr="00AE5EE7">
        <w:rPr>
          <w:rFonts w:ascii="Times New Roman" w:eastAsia="Times New Roman" w:hAnsi="Times New Roman" w:cs="Times New Roman"/>
          <w:i/>
          <w:iCs/>
          <w:sz w:val="24"/>
          <w:szCs w:val="24"/>
          <w:lang w:eastAsia="ru-RU"/>
        </w:rPr>
        <w:t>Кибрик</w:t>
      </w:r>
      <w:proofErr w:type="spellEnd"/>
      <w:r w:rsidRPr="00AE5EE7">
        <w:rPr>
          <w:rFonts w:ascii="Times New Roman" w:eastAsia="Times New Roman" w:hAnsi="Times New Roman" w:cs="Times New Roman"/>
          <w:i/>
          <w:iCs/>
          <w:sz w:val="24"/>
          <w:szCs w:val="24"/>
          <w:lang w:eastAsia="ru-RU"/>
        </w:rPr>
        <w:t xml:space="preserve"> А. Е. </w:t>
      </w:r>
      <w:r w:rsidRPr="00AE5EE7">
        <w:rPr>
          <w:rFonts w:ascii="Times New Roman" w:eastAsia="Times New Roman" w:hAnsi="Times New Roman" w:cs="Times New Roman"/>
          <w:sz w:val="24"/>
          <w:szCs w:val="24"/>
          <w:lang w:eastAsia="ru-RU"/>
        </w:rPr>
        <w:t>Очерки по общим и прикладным вопросам языкознания. М.</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Изд-во МГУ, 1992. 336 с.</w:t>
      </w:r>
    </w:p>
    <w:p w:rsidR="00666B36" w:rsidRPr="00AE5EE7" w:rsidRDefault="00666B36" w:rsidP="00666B36">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2. </w:t>
      </w:r>
      <w:proofErr w:type="spellStart"/>
      <w:r w:rsidRPr="00AE5EE7">
        <w:rPr>
          <w:rFonts w:ascii="Times New Roman" w:eastAsia="Times New Roman" w:hAnsi="Times New Roman" w:cs="Times New Roman"/>
          <w:sz w:val="24"/>
          <w:szCs w:val="24"/>
          <w:lang w:eastAsia="ru-RU"/>
        </w:rPr>
        <w:t>Стексова</w:t>
      </w:r>
      <w:proofErr w:type="spellEnd"/>
      <w:r w:rsidRPr="00AE5EE7">
        <w:rPr>
          <w:rFonts w:ascii="Times New Roman" w:eastAsia="Times New Roman" w:hAnsi="Times New Roman" w:cs="Times New Roman"/>
          <w:sz w:val="24"/>
          <w:szCs w:val="24"/>
          <w:lang w:eastAsia="ru-RU"/>
        </w:rPr>
        <w:t xml:space="preserve"> Т. И. Изъяснительные конструкции в научном дискурсе</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жанровые предпочтения // Жанры речи. 2020. № 4 (28). С. 278–286. </w:t>
      </w:r>
      <w:hyperlink r:id="rId16" w:history="1">
        <w:r w:rsidRPr="00AE5EE7">
          <w:rPr>
            <w:rStyle w:val="a5"/>
            <w:rFonts w:ascii="Times New Roman" w:eastAsia="Times New Roman" w:hAnsi="Times New Roman" w:cs="Times New Roman"/>
            <w:sz w:val="24"/>
            <w:szCs w:val="24"/>
            <w:lang w:eastAsia="ru-RU"/>
          </w:rPr>
          <w:t>https://doi.org/10.18500/2311-0740-2020-4-28-278-286</w:t>
        </w:r>
      </w:hyperlink>
    </w:p>
    <w:p w:rsidR="00666B36" w:rsidRPr="00666B36"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i/>
          <w:iCs/>
          <w:sz w:val="24"/>
          <w:szCs w:val="24"/>
          <w:lang w:eastAsia="ru-RU"/>
        </w:rPr>
        <w:t>3. Кожина М. Н.</w:t>
      </w:r>
      <w:r w:rsidRPr="00AE5EE7">
        <w:rPr>
          <w:rFonts w:ascii="Times New Roman" w:eastAsia="Times New Roman" w:hAnsi="Times New Roman" w:cs="Times New Roman"/>
          <w:sz w:val="24"/>
          <w:szCs w:val="24"/>
          <w:lang w:eastAsia="ru-RU"/>
        </w:rPr>
        <w:t> Проблемы специфики и системности функциональных стилей речи</w:t>
      </w:r>
      <w:proofErr w:type="gramStart"/>
      <w:r w:rsidRPr="00AE5EE7">
        <w:rPr>
          <w:rFonts w:ascii="Times New Roman" w:eastAsia="Times New Roman" w:hAnsi="Times New Roman" w:cs="Times New Roman"/>
          <w:sz w:val="24"/>
          <w:szCs w:val="24"/>
          <w:lang w:eastAsia="ru-RU"/>
        </w:rPr>
        <w:t xml:space="preserve"> :</w:t>
      </w:r>
      <w:proofErr w:type="gramEnd"/>
      <w:r w:rsidRPr="00AE5EE7">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дис</w:t>
      </w:r>
      <w:proofErr w:type="spellEnd"/>
      <w:r w:rsidRPr="00AE5EE7">
        <w:rPr>
          <w:rFonts w:ascii="Times New Roman" w:eastAsia="Times New Roman" w:hAnsi="Times New Roman" w:cs="Times New Roman"/>
          <w:sz w:val="24"/>
          <w:szCs w:val="24"/>
          <w:lang w:eastAsia="ru-RU"/>
        </w:rPr>
        <w:t xml:space="preserve">. ... д-ра </w:t>
      </w:r>
      <w:proofErr w:type="spellStart"/>
      <w:r w:rsidRPr="00AE5EE7">
        <w:rPr>
          <w:rFonts w:ascii="Times New Roman" w:eastAsia="Times New Roman" w:hAnsi="Times New Roman" w:cs="Times New Roman"/>
          <w:sz w:val="24"/>
          <w:szCs w:val="24"/>
          <w:lang w:eastAsia="ru-RU"/>
        </w:rPr>
        <w:t>филол</w:t>
      </w:r>
      <w:proofErr w:type="spellEnd"/>
      <w:r w:rsidRPr="00AE5EE7">
        <w:rPr>
          <w:rFonts w:ascii="Times New Roman" w:eastAsia="Times New Roman" w:hAnsi="Times New Roman" w:cs="Times New Roman"/>
          <w:sz w:val="24"/>
          <w:szCs w:val="24"/>
          <w:lang w:eastAsia="ru-RU"/>
        </w:rPr>
        <w:t>. наук. М</w:t>
      </w:r>
      <w:r w:rsidRPr="00666B36">
        <w:rPr>
          <w:rFonts w:ascii="Times New Roman" w:eastAsia="Times New Roman" w:hAnsi="Times New Roman" w:cs="Times New Roman"/>
          <w:sz w:val="24"/>
          <w:szCs w:val="24"/>
          <w:lang w:val="en-US" w:eastAsia="ru-RU"/>
        </w:rPr>
        <w:t xml:space="preserve">., 1970. 253 </w:t>
      </w:r>
      <w:r w:rsidRPr="00AE5EE7">
        <w:rPr>
          <w:rFonts w:ascii="Times New Roman" w:eastAsia="Times New Roman" w:hAnsi="Times New Roman" w:cs="Times New Roman"/>
          <w:sz w:val="24"/>
          <w:szCs w:val="24"/>
          <w:lang w:eastAsia="ru-RU"/>
        </w:rPr>
        <w:t>с</w:t>
      </w:r>
      <w:r w:rsidRPr="00666B36">
        <w:rPr>
          <w:rFonts w:ascii="Times New Roman" w:eastAsia="Times New Roman" w:hAnsi="Times New Roman" w:cs="Times New Roman"/>
          <w:sz w:val="24"/>
          <w:szCs w:val="24"/>
          <w:lang w:val="en-US" w:eastAsia="ru-RU"/>
        </w:rPr>
        <w:t>.</w:t>
      </w:r>
    </w:p>
    <w:p w:rsidR="00666B36" w:rsidRPr="00666B36"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i/>
          <w:iCs/>
          <w:sz w:val="24"/>
          <w:szCs w:val="24"/>
          <w:lang w:val="en-US" w:eastAsia="ru-RU"/>
        </w:rPr>
        <w:t xml:space="preserve">4. </w:t>
      </w:r>
      <w:proofErr w:type="spellStart"/>
      <w:r w:rsidRPr="00AE5EE7">
        <w:rPr>
          <w:rFonts w:ascii="Times New Roman" w:eastAsia="Times New Roman" w:hAnsi="Times New Roman" w:cs="Times New Roman"/>
          <w:i/>
          <w:iCs/>
          <w:sz w:val="24"/>
          <w:szCs w:val="24"/>
          <w:lang w:val="en-US" w:eastAsia="ru-RU"/>
        </w:rPr>
        <w:t>Kaufer</w:t>
      </w:r>
      <w:proofErr w:type="spellEnd"/>
      <w:r w:rsidRPr="00AE5EE7">
        <w:rPr>
          <w:rFonts w:ascii="Times New Roman" w:eastAsia="Times New Roman" w:hAnsi="Times New Roman" w:cs="Times New Roman"/>
          <w:i/>
          <w:iCs/>
          <w:sz w:val="24"/>
          <w:szCs w:val="24"/>
          <w:lang w:val="en-US" w:eastAsia="ru-RU"/>
        </w:rPr>
        <w:t xml:space="preserve"> D. S.</w:t>
      </w:r>
      <w:r w:rsidRPr="00AE5EE7">
        <w:rPr>
          <w:rFonts w:ascii="Times New Roman" w:eastAsia="Times New Roman" w:hAnsi="Times New Roman" w:cs="Times New Roman"/>
          <w:sz w:val="24"/>
          <w:szCs w:val="24"/>
          <w:lang w:val="en-US" w:eastAsia="ru-RU"/>
        </w:rPr>
        <w:t> </w:t>
      </w:r>
      <w:proofErr w:type="spellStart"/>
      <w:r w:rsidRPr="00AE5EE7">
        <w:rPr>
          <w:rFonts w:ascii="Times New Roman" w:eastAsia="Times New Roman" w:hAnsi="Times New Roman" w:cs="Times New Roman"/>
          <w:sz w:val="24"/>
          <w:szCs w:val="24"/>
          <w:lang w:val="en-US" w:eastAsia="ru-RU"/>
        </w:rPr>
        <w:t>Ironia</w:t>
      </w:r>
      <w:proofErr w:type="spellEnd"/>
      <w:r w:rsidRPr="00AE5EE7">
        <w:rPr>
          <w:rFonts w:ascii="Times New Roman" w:eastAsia="Times New Roman" w:hAnsi="Times New Roman" w:cs="Times New Roman"/>
          <w:sz w:val="24"/>
          <w:szCs w:val="24"/>
          <w:lang w:val="en-US" w:eastAsia="ru-RU"/>
        </w:rPr>
        <w:t xml:space="preserve">, forma </w:t>
      </w:r>
      <w:proofErr w:type="spellStart"/>
      <w:r w:rsidRPr="00AE5EE7">
        <w:rPr>
          <w:rFonts w:ascii="Times New Roman" w:eastAsia="Times New Roman" w:hAnsi="Times New Roman" w:cs="Times New Roman"/>
          <w:sz w:val="24"/>
          <w:szCs w:val="24"/>
          <w:lang w:val="en-US" w:eastAsia="ru-RU"/>
        </w:rPr>
        <w:t>interpretacyjna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teoria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znaczenia</w:t>
      </w:r>
      <w:proofErr w:type="spellEnd"/>
      <w:r w:rsidRPr="00AE5EE7">
        <w:rPr>
          <w:rFonts w:ascii="Times New Roman" w:eastAsia="Times New Roman" w:hAnsi="Times New Roman" w:cs="Times New Roman"/>
          <w:sz w:val="24"/>
          <w:szCs w:val="24"/>
          <w:lang w:val="en-US" w:eastAsia="ru-RU"/>
        </w:rPr>
        <w:t xml:space="preserve"> // </w:t>
      </w:r>
      <w:proofErr w:type="spellStart"/>
      <w:r w:rsidRPr="00AE5EE7">
        <w:rPr>
          <w:rFonts w:ascii="Times New Roman" w:eastAsia="Times New Roman" w:hAnsi="Times New Roman" w:cs="Times New Roman"/>
          <w:sz w:val="24"/>
          <w:szCs w:val="24"/>
          <w:lang w:val="en-US" w:eastAsia="ru-RU"/>
        </w:rPr>
        <w:t>Archiwum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przekładów</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Pamiętnika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Literackiego</w:t>
      </w:r>
      <w:proofErr w:type="spellEnd"/>
      <w:r w:rsidRPr="00AE5EE7">
        <w:rPr>
          <w:rFonts w:ascii="Times New Roman" w:eastAsia="Times New Roman" w:hAnsi="Times New Roman" w:cs="Times New Roman"/>
          <w:sz w:val="24"/>
          <w:szCs w:val="24"/>
          <w:lang w:val="en-US" w:eastAsia="ru-RU"/>
        </w:rPr>
        <w:t xml:space="preserve">» / pod red. </w:t>
      </w:r>
      <w:r w:rsidRPr="00666B36">
        <w:rPr>
          <w:rFonts w:ascii="Times New Roman" w:eastAsia="Times New Roman" w:hAnsi="Times New Roman" w:cs="Times New Roman"/>
          <w:sz w:val="24"/>
          <w:szCs w:val="24"/>
          <w:lang w:val="en-US" w:eastAsia="ru-RU"/>
        </w:rPr>
        <w:t>Michala Głowińskiego. Gdańsk : Słowo/obraz terytoria, 2002. S. 67–85.</w:t>
      </w:r>
    </w:p>
    <w:p w:rsidR="00666B36" w:rsidRPr="00AE5EE7" w:rsidRDefault="00666B36" w:rsidP="00666B36">
      <w:pPr>
        <w:spacing w:after="0" w:line="240" w:lineRule="auto"/>
        <w:jc w:val="both"/>
        <w:rPr>
          <w:rFonts w:ascii="Times New Roman" w:eastAsia="Times New Roman" w:hAnsi="Times New Roman" w:cs="Times New Roman"/>
          <w:sz w:val="24"/>
          <w:szCs w:val="24"/>
          <w:lang w:eastAsia="ru-RU"/>
        </w:rPr>
      </w:pPr>
      <w:r w:rsidRPr="00361BB4">
        <w:rPr>
          <w:rFonts w:ascii="Times New Roman" w:eastAsia="Times New Roman" w:hAnsi="Times New Roman" w:cs="Times New Roman"/>
          <w:i/>
          <w:iCs/>
          <w:sz w:val="24"/>
          <w:szCs w:val="24"/>
          <w:lang w:eastAsia="ru-RU"/>
        </w:rPr>
        <w:t>5.</w:t>
      </w:r>
      <w:r w:rsidRPr="00666B36">
        <w:rPr>
          <w:rFonts w:ascii="Times New Roman" w:eastAsia="Times New Roman" w:hAnsi="Times New Roman" w:cs="Times New Roman"/>
          <w:i/>
          <w:iCs/>
          <w:sz w:val="24"/>
          <w:szCs w:val="24"/>
          <w:lang w:val="en-US" w:eastAsia="ru-RU"/>
        </w:rPr>
        <w:t> </w:t>
      </w:r>
      <w:proofErr w:type="spellStart"/>
      <w:r w:rsidRPr="00AE5EE7">
        <w:rPr>
          <w:rFonts w:ascii="Times New Roman" w:eastAsia="Times New Roman" w:hAnsi="Times New Roman" w:cs="Times New Roman"/>
          <w:i/>
          <w:iCs/>
          <w:sz w:val="24"/>
          <w:szCs w:val="24"/>
          <w:lang w:eastAsia="ru-RU"/>
        </w:rPr>
        <w:t>Кантурова</w:t>
      </w:r>
      <w:proofErr w:type="spellEnd"/>
      <w:r w:rsidRPr="00666B36">
        <w:rPr>
          <w:rFonts w:ascii="Times New Roman" w:eastAsia="Times New Roman" w:hAnsi="Times New Roman" w:cs="Times New Roman"/>
          <w:sz w:val="24"/>
          <w:szCs w:val="24"/>
          <w:lang w:val="en-US" w:eastAsia="ru-RU"/>
        </w:rPr>
        <w:t> </w:t>
      </w:r>
      <w:r w:rsidRPr="00AE5EE7">
        <w:rPr>
          <w:rFonts w:ascii="Times New Roman" w:eastAsia="Times New Roman" w:hAnsi="Times New Roman" w:cs="Times New Roman"/>
          <w:i/>
          <w:iCs/>
          <w:sz w:val="24"/>
          <w:szCs w:val="24"/>
          <w:lang w:eastAsia="ru-RU"/>
        </w:rPr>
        <w:t>М</w:t>
      </w:r>
      <w:r w:rsidRPr="00361BB4">
        <w:rPr>
          <w:rFonts w:ascii="Times New Roman" w:eastAsia="Times New Roman" w:hAnsi="Times New Roman" w:cs="Times New Roman"/>
          <w:i/>
          <w:iCs/>
          <w:sz w:val="24"/>
          <w:szCs w:val="24"/>
          <w:lang w:eastAsia="ru-RU"/>
        </w:rPr>
        <w:t>.</w:t>
      </w:r>
      <w:r w:rsidRPr="00666B36">
        <w:rPr>
          <w:rFonts w:ascii="Times New Roman" w:eastAsia="Times New Roman" w:hAnsi="Times New Roman" w:cs="Times New Roman"/>
          <w:i/>
          <w:iCs/>
          <w:sz w:val="24"/>
          <w:szCs w:val="24"/>
          <w:lang w:val="en-US" w:eastAsia="ru-RU"/>
        </w:rPr>
        <w:t> </w:t>
      </w:r>
      <w:r w:rsidRPr="00AE5EE7">
        <w:rPr>
          <w:rFonts w:ascii="Times New Roman" w:eastAsia="Times New Roman" w:hAnsi="Times New Roman" w:cs="Times New Roman"/>
          <w:i/>
          <w:iCs/>
          <w:sz w:val="24"/>
          <w:szCs w:val="24"/>
          <w:lang w:eastAsia="ru-RU"/>
        </w:rPr>
        <w:t>А</w:t>
      </w:r>
      <w:r w:rsidRPr="00361BB4">
        <w:rPr>
          <w:rFonts w:ascii="Times New Roman" w:eastAsia="Times New Roman" w:hAnsi="Times New Roman" w:cs="Times New Roman"/>
          <w:i/>
          <w:iCs/>
          <w:sz w:val="24"/>
          <w:szCs w:val="24"/>
          <w:lang w:eastAsia="ru-RU"/>
        </w:rPr>
        <w:t>.</w:t>
      </w:r>
      <w:r w:rsidRPr="00666B36">
        <w:rPr>
          <w:rFonts w:ascii="Times New Roman" w:eastAsia="Times New Roman" w:hAnsi="Times New Roman" w:cs="Times New Roman"/>
          <w:sz w:val="24"/>
          <w:szCs w:val="24"/>
          <w:lang w:val="en-US" w:eastAsia="ru-RU"/>
        </w:rPr>
        <w:t> </w:t>
      </w:r>
      <w:r w:rsidRPr="00AE5EE7">
        <w:rPr>
          <w:rFonts w:ascii="Times New Roman" w:eastAsia="Times New Roman" w:hAnsi="Times New Roman" w:cs="Times New Roman"/>
          <w:sz w:val="24"/>
          <w:szCs w:val="24"/>
          <w:lang w:eastAsia="ru-RU"/>
        </w:rPr>
        <w:t>Деривационные</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процессы</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в</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системе</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речевых</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жанров</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на</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примере</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речевого</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жанра</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кулинарного</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рецепта</w:t>
      </w:r>
      <w:r w:rsidRPr="00361BB4">
        <w:rPr>
          <w:rFonts w:ascii="Times New Roman" w:eastAsia="Times New Roman" w:hAnsi="Times New Roman" w:cs="Times New Roman"/>
          <w:sz w:val="24"/>
          <w:szCs w:val="24"/>
          <w:lang w:eastAsia="ru-RU"/>
        </w:rPr>
        <w:t>)</w:t>
      </w:r>
      <w:proofErr w:type="gramStart"/>
      <w:r w:rsidRPr="00361BB4">
        <w:rPr>
          <w:rFonts w:ascii="Times New Roman" w:eastAsia="Times New Roman" w:hAnsi="Times New Roman" w:cs="Times New Roman"/>
          <w:sz w:val="24"/>
          <w:szCs w:val="24"/>
          <w:lang w:eastAsia="ru-RU"/>
        </w:rPr>
        <w:t xml:space="preserve"> :</w:t>
      </w:r>
      <w:proofErr w:type="gramEnd"/>
      <w:r w:rsidRPr="00361BB4">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автореф</w:t>
      </w:r>
      <w:proofErr w:type="spellEnd"/>
      <w:r w:rsidRPr="00361BB4">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дис</w:t>
      </w:r>
      <w:proofErr w:type="spellEnd"/>
      <w:r w:rsidRPr="00361BB4">
        <w:rPr>
          <w:rFonts w:ascii="Times New Roman" w:eastAsia="Times New Roman" w:hAnsi="Times New Roman" w:cs="Times New Roman"/>
          <w:sz w:val="24"/>
          <w:szCs w:val="24"/>
          <w:lang w:eastAsia="ru-RU"/>
        </w:rPr>
        <w:t xml:space="preserve">. … </w:t>
      </w:r>
      <w:r w:rsidRPr="00AE5EE7">
        <w:rPr>
          <w:rFonts w:ascii="Times New Roman" w:eastAsia="Times New Roman" w:hAnsi="Times New Roman" w:cs="Times New Roman"/>
          <w:sz w:val="24"/>
          <w:szCs w:val="24"/>
          <w:lang w:eastAsia="ru-RU"/>
        </w:rPr>
        <w:t>канд</w:t>
      </w:r>
      <w:r w:rsidRPr="00361BB4">
        <w:rPr>
          <w:rFonts w:ascii="Times New Roman" w:eastAsia="Times New Roman" w:hAnsi="Times New Roman" w:cs="Times New Roman"/>
          <w:sz w:val="24"/>
          <w:szCs w:val="24"/>
          <w:lang w:eastAsia="ru-RU"/>
        </w:rPr>
        <w:t xml:space="preserve">. </w:t>
      </w:r>
      <w:proofErr w:type="spellStart"/>
      <w:r w:rsidRPr="00AE5EE7">
        <w:rPr>
          <w:rFonts w:ascii="Times New Roman" w:eastAsia="Times New Roman" w:hAnsi="Times New Roman" w:cs="Times New Roman"/>
          <w:sz w:val="24"/>
          <w:szCs w:val="24"/>
          <w:lang w:eastAsia="ru-RU"/>
        </w:rPr>
        <w:t>филол</w:t>
      </w:r>
      <w:proofErr w:type="spellEnd"/>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наук</w:t>
      </w:r>
      <w:r w:rsidRPr="00361BB4">
        <w:rPr>
          <w:rFonts w:ascii="Times New Roman" w:eastAsia="Times New Roman" w:hAnsi="Times New Roman" w:cs="Times New Roman"/>
          <w:sz w:val="24"/>
          <w:szCs w:val="24"/>
          <w:lang w:eastAsia="ru-RU"/>
        </w:rPr>
        <w:t xml:space="preserve">. </w:t>
      </w:r>
      <w:r w:rsidRPr="00AE5EE7">
        <w:rPr>
          <w:rFonts w:ascii="Times New Roman" w:eastAsia="Times New Roman" w:hAnsi="Times New Roman" w:cs="Times New Roman"/>
          <w:sz w:val="24"/>
          <w:szCs w:val="24"/>
          <w:lang w:eastAsia="ru-RU"/>
        </w:rPr>
        <w:t>Новосибирск, 2012. 26 с.</w:t>
      </w:r>
    </w:p>
    <w:p w:rsidR="00666B36" w:rsidRPr="00AE5EE7" w:rsidRDefault="00666B36" w:rsidP="00666B36">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i/>
          <w:iCs/>
          <w:sz w:val="24"/>
          <w:szCs w:val="24"/>
          <w:lang w:eastAsia="ru-RU"/>
        </w:rPr>
        <w:t>6. Горин С. В.</w:t>
      </w:r>
      <w:r w:rsidRPr="00AE5EE7">
        <w:rPr>
          <w:rFonts w:ascii="Times New Roman" w:eastAsia="Times New Roman" w:hAnsi="Times New Roman" w:cs="Times New Roman"/>
          <w:sz w:val="24"/>
          <w:szCs w:val="24"/>
          <w:lang w:eastAsia="ru-RU"/>
        </w:rPr>
        <w:t> Мотив воспоминания в ранней лирике К. Д. Бальмонта. URL: </w:t>
      </w:r>
      <w:hyperlink r:id="rId17" w:history="1">
        <w:r w:rsidRPr="00AE5EE7">
          <w:rPr>
            <w:rStyle w:val="a5"/>
            <w:rFonts w:ascii="Times New Roman" w:eastAsia="Times New Roman" w:hAnsi="Times New Roman" w:cs="Times New Roman"/>
            <w:sz w:val="24"/>
            <w:szCs w:val="24"/>
            <w:lang w:eastAsia="ru-RU"/>
          </w:rPr>
          <w:t>http://balmontoved.ru/</w:t>
        </w:r>
      </w:hyperlink>
      <w:r w:rsidRPr="00AE5EE7">
        <w:rPr>
          <w:rFonts w:ascii="Times New Roman" w:eastAsia="Times New Roman" w:hAnsi="Times New Roman" w:cs="Times New Roman"/>
          <w:sz w:val="24"/>
          <w:szCs w:val="24"/>
          <w:lang w:eastAsia="ru-RU"/>
        </w:rPr>
        <w:t>knigi/201-s-v-gorin-g-birobidzhan-motiv-vospominanija-v-rannej-</w:t>
      </w:r>
      <w:r>
        <w:rPr>
          <w:rFonts w:ascii="Times New Roman" w:eastAsia="Times New Roman" w:hAnsi="Times New Roman" w:cs="Times New Roman"/>
          <w:sz w:val="24"/>
          <w:szCs w:val="24"/>
          <w:lang w:eastAsia="ru-RU"/>
        </w:rPr>
        <w:t>lirike-k-d-balmonta</w:t>
      </w:r>
      <w:r w:rsidRPr="00AE5EE7">
        <w:rPr>
          <w:rFonts w:ascii="Times New Roman" w:eastAsia="Times New Roman" w:hAnsi="Times New Roman" w:cs="Times New Roman"/>
          <w:sz w:val="24"/>
          <w:szCs w:val="24"/>
          <w:lang w:eastAsia="ru-RU"/>
        </w:rPr>
        <w:t xml:space="preserve"> (дата обращения: 20.11.2013).</w:t>
      </w:r>
    </w:p>
    <w:p w:rsidR="00666B36" w:rsidRPr="00AE5EE7" w:rsidRDefault="00666B36" w:rsidP="00666B36">
      <w:pPr>
        <w:spacing w:after="0" w:line="240" w:lineRule="auto"/>
        <w:jc w:val="both"/>
        <w:rPr>
          <w:rFonts w:ascii="Times New Roman" w:eastAsia="Times New Roman" w:hAnsi="Times New Roman" w:cs="Times New Roman"/>
          <w:sz w:val="24"/>
          <w:szCs w:val="24"/>
          <w:lang w:eastAsia="ru-RU"/>
        </w:rPr>
      </w:pPr>
      <w:r w:rsidRPr="00AE5EE7">
        <w:rPr>
          <w:rFonts w:ascii="Times New Roman" w:eastAsia="Times New Roman" w:hAnsi="Times New Roman" w:cs="Times New Roman"/>
          <w:sz w:val="24"/>
          <w:szCs w:val="24"/>
          <w:lang w:eastAsia="ru-RU"/>
        </w:rPr>
        <w:t> </w:t>
      </w:r>
    </w:p>
    <w:p w:rsidR="00666B36" w:rsidRPr="00AE5EE7"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REFERENCES</w:t>
      </w:r>
    </w:p>
    <w:p w:rsidR="00666B36" w:rsidRPr="00AE5EE7"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w:t>
      </w:r>
    </w:p>
    <w:p w:rsidR="00666B36" w:rsidRPr="00361BB4"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lastRenderedPageBreak/>
        <w:t xml:space="preserve">1. </w:t>
      </w:r>
      <w:proofErr w:type="spellStart"/>
      <w:r w:rsidRPr="00AE5EE7">
        <w:rPr>
          <w:rFonts w:ascii="Times New Roman" w:eastAsia="Times New Roman" w:hAnsi="Times New Roman" w:cs="Times New Roman"/>
          <w:sz w:val="24"/>
          <w:szCs w:val="24"/>
          <w:lang w:val="en-US" w:eastAsia="ru-RU"/>
        </w:rPr>
        <w:t>Kibrik</w:t>
      </w:r>
      <w:proofErr w:type="spellEnd"/>
      <w:r w:rsidRPr="00AE5EE7">
        <w:rPr>
          <w:rFonts w:ascii="Times New Roman" w:eastAsia="Times New Roman" w:hAnsi="Times New Roman" w:cs="Times New Roman"/>
          <w:sz w:val="24"/>
          <w:szCs w:val="24"/>
          <w:lang w:val="en-US" w:eastAsia="ru-RU"/>
        </w:rPr>
        <w:t xml:space="preserve"> A. E. </w:t>
      </w:r>
      <w:proofErr w:type="spellStart"/>
      <w:r w:rsidRPr="00AE5EE7">
        <w:rPr>
          <w:rFonts w:ascii="Times New Roman" w:eastAsia="Times New Roman" w:hAnsi="Times New Roman" w:cs="Times New Roman"/>
          <w:sz w:val="24"/>
          <w:szCs w:val="24"/>
          <w:lang w:val="en-US" w:eastAsia="ru-RU"/>
        </w:rPr>
        <w:t>Ocherki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po</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obshhim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prikladnym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voprosam</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yazykoznaniya</w:t>
      </w:r>
      <w:proofErr w:type="spellEnd"/>
      <w:r w:rsidRPr="00AE5EE7">
        <w:rPr>
          <w:rFonts w:ascii="Times New Roman" w:eastAsia="Times New Roman" w:hAnsi="Times New Roman" w:cs="Times New Roman"/>
          <w:sz w:val="24"/>
          <w:szCs w:val="24"/>
          <w:lang w:val="en-US" w:eastAsia="ru-RU"/>
        </w:rPr>
        <w:t xml:space="preserve"> [Essays on General and Applied Problems of </w:t>
      </w:r>
      <w:proofErr w:type="gramStart"/>
      <w:r w:rsidRPr="00AE5EE7">
        <w:rPr>
          <w:rFonts w:ascii="Times New Roman" w:eastAsia="Times New Roman" w:hAnsi="Times New Roman" w:cs="Times New Roman"/>
          <w:sz w:val="24"/>
          <w:szCs w:val="24"/>
          <w:lang w:val="en-US" w:eastAsia="ru-RU"/>
        </w:rPr>
        <w:t>Linguistics ]</w:t>
      </w:r>
      <w:proofErr w:type="gramEnd"/>
      <w:r w:rsidRPr="00AE5EE7">
        <w:rPr>
          <w:rFonts w:ascii="Times New Roman" w:eastAsia="Times New Roman" w:hAnsi="Times New Roman" w:cs="Times New Roman"/>
          <w:sz w:val="24"/>
          <w:szCs w:val="24"/>
          <w:lang w:val="en-US" w:eastAsia="ru-RU"/>
        </w:rPr>
        <w:t xml:space="preserve">. </w:t>
      </w:r>
      <w:proofErr w:type="gramStart"/>
      <w:r w:rsidRPr="00361BB4">
        <w:rPr>
          <w:rFonts w:ascii="Times New Roman" w:eastAsia="Times New Roman" w:hAnsi="Times New Roman" w:cs="Times New Roman"/>
          <w:sz w:val="24"/>
          <w:szCs w:val="24"/>
          <w:lang w:val="en-US" w:eastAsia="ru-RU"/>
        </w:rPr>
        <w:t>Moscow, 1992.</w:t>
      </w:r>
      <w:proofErr w:type="gramEnd"/>
      <w:r w:rsidRPr="00361BB4">
        <w:rPr>
          <w:rFonts w:ascii="Times New Roman" w:eastAsia="Times New Roman" w:hAnsi="Times New Roman" w:cs="Times New Roman"/>
          <w:sz w:val="24"/>
          <w:szCs w:val="24"/>
          <w:lang w:val="en-US" w:eastAsia="ru-RU"/>
        </w:rPr>
        <w:t xml:space="preserve"> </w:t>
      </w:r>
      <w:proofErr w:type="gramStart"/>
      <w:r w:rsidRPr="00361BB4">
        <w:rPr>
          <w:rFonts w:ascii="Times New Roman" w:eastAsia="Times New Roman" w:hAnsi="Times New Roman" w:cs="Times New Roman"/>
          <w:sz w:val="24"/>
          <w:szCs w:val="24"/>
          <w:lang w:val="en-US" w:eastAsia="ru-RU"/>
        </w:rPr>
        <w:t xml:space="preserve">336 </w:t>
      </w:r>
      <w:r w:rsidRPr="00AE5EE7">
        <w:rPr>
          <w:rFonts w:ascii="Times New Roman" w:eastAsia="Times New Roman" w:hAnsi="Times New Roman" w:cs="Times New Roman"/>
          <w:sz w:val="24"/>
          <w:szCs w:val="24"/>
          <w:lang w:eastAsia="ru-RU"/>
        </w:rPr>
        <w:t>р</w:t>
      </w:r>
      <w:r w:rsidRPr="00361BB4">
        <w:rPr>
          <w:rFonts w:ascii="Times New Roman" w:eastAsia="Times New Roman" w:hAnsi="Times New Roman" w:cs="Times New Roman"/>
          <w:sz w:val="24"/>
          <w:szCs w:val="24"/>
          <w:lang w:val="en-US" w:eastAsia="ru-RU"/>
        </w:rPr>
        <w:t>.</w:t>
      </w:r>
      <w:proofErr w:type="gramEnd"/>
    </w:p>
    <w:p w:rsidR="00666B36" w:rsidRPr="00AE5EE7"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2.  </w:t>
      </w:r>
      <w:proofErr w:type="spellStart"/>
      <w:r w:rsidRPr="00AE5EE7">
        <w:rPr>
          <w:rFonts w:ascii="Times New Roman" w:eastAsia="Times New Roman" w:hAnsi="Times New Roman" w:cs="Times New Roman"/>
          <w:sz w:val="24"/>
          <w:szCs w:val="24"/>
          <w:lang w:val="en-US" w:eastAsia="ru-RU"/>
        </w:rPr>
        <w:t>Steksova</w:t>
      </w:r>
      <w:proofErr w:type="spellEnd"/>
      <w:r w:rsidRPr="00AE5EE7">
        <w:rPr>
          <w:rFonts w:ascii="Times New Roman" w:eastAsia="Times New Roman" w:hAnsi="Times New Roman" w:cs="Times New Roman"/>
          <w:sz w:val="24"/>
          <w:szCs w:val="24"/>
          <w:lang w:val="en-US" w:eastAsia="ru-RU"/>
        </w:rPr>
        <w:t xml:space="preserve"> T. I. Explanatory constructions in scientific </w:t>
      </w:r>
      <w:proofErr w:type="gramStart"/>
      <w:r w:rsidRPr="00AE5EE7">
        <w:rPr>
          <w:rFonts w:ascii="Times New Roman" w:eastAsia="Times New Roman" w:hAnsi="Times New Roman" w:cs="Times New Roman"/>
          <w:sz w:val="24"/>
          <w:szCs w:val="24"/>
          <w:lang w:val="en-US" w:eastAsia="ru-RU"/>
        </w:rPr>
        <w:t>discourse :</w:t>
      </w:r>
      <w:proofErr w:type="gramEnd"/>
      <w:r w:rsidRPr="00AE5EE7">
        <w:rPr>
          <w:rFonts w:ascii="Times New Roman" w:eastAsia="Times New Roman" w:hAnsi="Times New Roman" w:cs="Times New Roman"/>
          <w:sz w:val="24"/>
          <w:szCs w:val="24"/>
          <w:lang w:val="en-US" w:eastAsia="ru-RU"/>
        </w:rPr>
        <w:t xml:space="preserve"> genre preferences. Speech Genres, 2020, no. 4 (28), pp. 278–286. </w:t>
      </w:r>
      <w:hyperlink r:id="rId18" w:history="1">
        <w:r w:rsidRPr="00AE5EE7">
          <w:rPr>
            <w:rStyle w:val="a5"/>
            <w:rFonts w:ascii="Times New Roman" w:eastAsia="Times New Roman" w:hAnsi="Times New Roman" w:cs="Times New Roman"/>
            <w:sz w:val="24"/>
            <w:szCs w:val="24"/>
            <w:lang w:val="en-US" w:eastAsia="ru-RU"/>
          </w:rPr>
          <w:t>https://doi.org/10.18500/2311-0740-2020-4-28-278-286</w:t>
        </w:r>
      </w:hyperlink>
    </w:p>
    <w:p w:rsidR="00666B36" w:rsidRPr="00AE5EE7"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3. </w:t>
      </w:r>
      <w:proofErr w:type="spellStart"/>
      <w:r w:rsidRPr="00AE5EE7">
        <w:rPr>
          <w:rFonts w:ascii="Times New Roman" w:eastAsia="Times New Roman" w:hAnsi="Times New Roman" w:cs="Times New Roman"/>
          <w:sz w:val="24"/>
          <w:szCs w:val="24"/>
          <w:lang w:val="en-US" w:eastAsia="ru-RU"/>
        </w:rPr>
        <w:t>Kozhina</w:t>
      </w:r>
      <w:proofErr w:type="spellEnd"/>
      <w:r w:rsidRPr="00AE5EE7">
        <w:rPr>
          <w:rFonts w:ascii="Times New Roman" w:eastAsia="Times New Roman" w:hAnsi="Times New Roman" w:cs="Times New Roman"/>
          <w:sz w:val="24"/>
          <w:szCs w:val="24"/>
          <w:lang w:val="en-US" w:eastAsia="ru-RU"/>
        </w:rPr>
        <w:t xml:space="preserve"> M. N. </w:t>
      </w:r>
      <w:proofErr w:type="spellStart"/>
      <w:r w:rsidRPr="00AE5EE7">
        <w:rPr>
          <w:rFonts w:ascii="Times New Roman" w:eastAsia="Times New Roman" w:hAnsi="Times New Roman" w:cs="Times New Roman"/>
          <w:sz w:val="24"/>
          <w:szCs w:val="24"/>
          <w:lang w:val="en-US" w:eastAsia="ru-RU"/>
        </w:rPr>
        <w:t>Problema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specifiki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sistemnosti</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funkcionalnyh</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stiley</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rechi</w:t>
      </w:r>
      <w:proofErr w:type="spellEnd"/>
      <w:r w:rsidRPr="00AE5EE7">
        <w:rPr>
          <w:rFonts w:ascii="Times New Roman" w:eastAsia="Times New Roman" w:hAnsi="Times New Roman" w:cs="Times New Roman"/>
          <w:sz w:val="24"/>
          <w:szCs w:val="24"/>
          <w:lang w:val="en-US" w:eastAsia="ru-RU"/>
        </w:rPr>
        <w:t xml:space="preserve"> [The specifics and system of functional speech styles. Dr. </w:t>
      </w:r>
      <w:proofErr w:type="spellStart"/>
      <w:proofErr w:type="gramStart"/>
      <w:r w:rsidRPr="00AE5EE7">
        <w:rPr>
          <w:rFonts w:ascii="Times New Roman" w:eastAsia="Times New Roman" w:hAnsi="Times New Roman" w:cs="Times New Roman"/>
          <w:sz w:val="24"/>
          <w:szCs w:val="24"/>
          <w:lang w:val="en-US" w:eastAsia="ru-RU"/>
        </w:rPr>
        <w:t>philol</w:t>
      </w:r>
      <w:proofErr w:type="spellEnd"/>
      <w:proofErr w:type="gram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sci. diss.].</w:t>
      </w:r>
      <w:proofErr w:type="gram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Moscow, 1970.</w:t>
      </w:r>
      <w:proofErr w:type="gram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253 p.</w:t>
      </w:r>
      <w:proofErr w:type="gramEnd"/>
    </w:p>
    <w:p w:rsidR="00666B36" w:rsidRPr="00AE5EE7"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4. </w:t>
      </w:r>
      <w:proofErr w:type="spellStart"/>
      <w:r w:rsidRPr="00AE5EE7">
        <w:rPr>
          <w:rFonts w:ascii="Times New Roman" w:eastAsia="Times New Roman" w:hAnsi="Times New Roman" w:cs="Times New Roman"/>
          <w:sz w:val="24"/>
          <w:szCs w:val="24"/>
          <w:lang w:val="en-US" w:eastAsia="ru-RU"/>
        </w:rPr>
        <w:t>Kaufer</w:t>
      </w:r>
      <w:proofErr w:type="spellEnd"/>
      <w:r w:rsidRPr="00AE5EE7">
        <w:rPr>
          <w:rFonts w:ascii="Times New Roman" w:eastAsia="Times New Roman" w:hAnsi="Times New Roman" w:cs="Times New Roman"/>
          <w:sz w:val="24"/>
          <w:szCs w:val="24"/>
          <w:lang w:val="en-US" w:eastAsia="ru-RU"/>
        </w:rPr>
        <w:t xml:space="preserve"> D. S. Irony, form of interpretation and the theory of meaning. </w:t>
      </w:r>
      <w:proofErr w:type="gramStart"/>
      <w:r w:rsidRPr="00AE5EE7">
        <w:rPr>
          <w:rFonts w:ascii="Times New Roman" w:eastAsia="Times New Roman" w:hAnsi="Times New Roman" w:cs="Times New Roman"/>
          <w:sz w:val="24"/>
          <w:szCs w:val="24"/>
          <w:lang w:val="en-US" w:eastAsia="ru-RU"/>
        </w:rPr>
        <w:t>Collection of translations «Literary memoires».</w:t>
      </w:r>
      <w:proofErr w:type="gram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 xml:space="preserve">Ed. by M. </w:t>
      </w:r>
      <w:proofErr w:type="spellStart"/>
      <w:r w:rsidRPr="00AE5EE7">
        <w:rPr>
          <w:rFonts w:ascii="Times New Roman" w:eastAsia="Times New Roman" w:hAnsi="Times New Roman" w:cs="Times New Roman"/>
          <w:sz w:val="24"/>
          <w:szCs w:val="24"/>
          <w:lang w:val="en-US" w:eastAsia="ru-RU"/>
        </w:rPr>
        <w:t>Głowińskij</w:t>
      </w:r>
      <w:proofErr w:type="spellEnd"/>
      <w:r w:rsidRPr="00AE5EE7">
        <w:rPr>
          <w:rFonts w:ascii="Times New Roman" w:eastAsia="Times New Roman" w:hAnsi="Times New Roman" w:cs="Times New Roman"/>
          <w:sz w:val="24"/>
          <w:szCs w:val="24"/>
          <w:lang w:val="en-US" w:eastAsia="ru-RU"/>
        </w:rPr>
        <w:t>.</w:t>
      </w:r>
      <w:proofErr w:type="gram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Gdańsk</w:t>
      </w:r>
      <w:proofErr w:type="spellEnd"/>
      <w:r w:rsidRPr="00AE5EE7">
        <w:rPr>
          <w:rFonts w:ascii="Times New Roman" w:eastAsia="Times New Roman" w:hAnsi="Times New Roman" w:cs="Times New Roman"/>
          <w:sz w:val="24"/>
          <w:szCs w:val="24"/>
          <w:lang w:val="en-US" w:eastAsia="ru-RU"/>
        </w:rPr>
        <w:t>, 2002, pp. 67–85.</w:t>
      </w:r>
    </w:p>
    <w:p w:rsidR="00666B36" w:rsidRPr="00AE5EE7"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5. </w:t>
      </w:r>
      <w:proofErr w:type="spellStart"/>
      <w:r w:rsidRPr="00AE5EE7">
        <w:rPr>
          <w:rFonts w:ascii="Times New Roman" w:eastAsia="Times New Roman" w:hAnsi="Times New Roman" w:cs="Times New Roman"/>
          <w:sz w:val="24"/>
          <w:szCs w:val="24"/>
          <w:lang w:val="en-US" w:eastAsia="ru-RU"/>
        </w:rPr>
        <w:t>Kanturova</w:t>
      </w:r>
      <w:proofErr w:type="spellEnd"/>
      <w:r w:rsidRPr="00AE5EE7">
        <w:rPr>
          <w:rFonts w:ascii="Times New Roman" w:eastAsia="Times New Roman" w:hAnsi="Times New Roman" w:cs="Times New Roman"/>
          <w:sz w:val="24"/>
          <w:szCs w:val="24"/>
          <w:lang w:val="en-US" w:eastAsia="ru-RU"/>
        </w:rPr>
        <w:t xml:space="preserve"> M. A. </w:t>
      </w:r>
      <w:proofErr w:type="spellStart"/>
      <w:r w:rsidRPr="00AE5EE7">
        <w:rPr>
          <w:rFonts w:ascii="Times New Roman" w:eastAsia="Times New Roman" w:hAnsi="Times New Roman" w:cs="Times New Roman"/>
          <w:sz w:val="24"/>
          <w:szCs w:val="24"/>
          <w:lang w:val="en-US" w:eastAsia="ru-RU"/>
        </w:rPr>
        <w:t>Derivatsionnyye</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protsessy</w:t>
      </w:r>
      <w:proofErr w:type="spellEnd"/>
      <w:r w:rsidRPr="00AE5EE7">
        <w:rPr>
          <w:rFonts w:ascii="Times New Roman" w:eastAsia="Times New Roman" w:hAnsi="Times New Roman" w:cs="Times New Roman"/>
          <w:sz w:val="24"/>
          <w:szCs w:val="24"/>
          <w:lang w:val="en-US" w:eastAsia="ru-RU"/>
        </w:rPr>
        <w:t xml:space="preserve"> v </w:t>
      </w:r>
      <w:proofErr w:type="spellStart"/>
      <w:r w:rsidRPr="00AE5EE7">
        <w:rPr>
          <w:rFonts w:ascii="Times New Roman" w:eastAsia="Times New Roman" w:hAnsi="Times New Roman" w:cs="Times New Roman"/>
          <w:sz w:val="24"/>
          <w:szCs w:val="24"/>
          <w:lang w:val="en-US" w:eastAsia="ru-RU"/>
        </w:rPr>
        <w:t>sisteme</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rechevykh</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zhanrov</w:t>
      </w:r>
      <w:proofErr w:type="spellEnd"/>
      <w:r w:rsidRPr="00AE5EE7">
        <w:rPr>
          <w:rFonts w:ascii="Times New Roman" w:eastAsia="Times New Roman" w:hAnsi="Times New Roman" w:cs="Times New Roman"/>
          <w:sz w:val="24"/>
          <w:szCs w:val="24"/>
          <w:lang w:val="en-US" w:eastAsia="ru-RU"/>
        </w:rPr>
        <w:t xml:space="preserve"> (</w:t>
      </w:r>
      <w:proofErr w:type="spellStart"/>
      <w:proofErr w:type="gramStart"/>
      <w:r w:rsidRPr="00AE5EE7">
        <w:rPr>
          <w:rFonts w:ascii="Times New Roman" w:eastAsia="Times New Roman" w:hAnsi="Times New Roman" w:cs="Times New Roman"/>
          <w:sz w:val="24"/>
          <w:szCs w:val="24"/>
          <w:lang w:val="en-US" w:eastAsia="ru-RU"/>
        </w:rPr>
        <w:t>na</w:t>
      </w:r>
      <w:proofErr w:type="spellEnd"/>
      <w:proofErr w:type="gram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primere</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rechevogo</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zhanra</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kulinarnogo</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retsepta</w:t>
      </w:r>
      <w:proofErr w:type="spellEnd"/>
      <w:r w:rsidRPr="00AE5EE7">
        <w:rPr>
          <w:rFonts w:ascii="Times New Roman" w:eastAsia="Times New Roman" w:hAnsi="Times New Roman" w:cs="Times New Roman"/>
          <w:sz w:val="24"/>
          <w:szCs w:val="24"/>
          <w:lang w:val="en-US" w:eastAsia="ru-RU"/>
        </w:rPr>
        <w:t xml:space="preserve">) [Derivational processes in the speech genres (for example, the speech genre of cooking recipe). </w:t>
      </w:r>
      <w:proofErr w:type="spellStart"/>
      <w:proofErr w:type="gramStart"/>
      <w:r w:rsidRPr="00AE5EE7">
        <w:rPr>
          <w:rFonts w:ascii="Times New Roman" w:eastAsia="Times New Roman" w:hAnsi="Times New Roman" w:cs="Times New Roman"/>
          <w:sz w:val="24"/>
          <w:szCs w:val="24"/>
          <w:lang w:val="en-US" w:eastAsia="ru-RU"/>
        </w:rPr>
        <w:t>Cand</w:t>
      </w:r>
      <w:proofErr w:type="spellEnd"/>
      <w:r w:rsidRPr="00AE5EE7">
        <w:rPr>
          <w:rFonts w:ascii="Times New Roman" w:eastAsia="Times New Roman" w:hAnsi="Times New Roman" w:cs="Times New Roman"/>
          <w:sz w:val="24"/>
          <w:szCs w:val="24"/>
          <w:lang w:val="en-US" w:eastAsia="ru-RU"/>
        </w:rPr>
        <w:t>.</w:t>
      </w:r>
      <w:proofErr w:type="gramEnd"/>
      <w:r w:rsidRPr="00AE5EE7">
        <w:rPr>
          <w:rFonts w:ascii="Times New Roman" w:eastAsia="Times New Roman" w:hAnsi="Times New Roman" w:cs="Times New Roman"/>
          <w:sz w:val="24"/>
          <w:szCs w:val="24"/>
          <w:lang w:val="en-US" w:eastAsia="ru-RU"/>
        </w:rPr>
        <w:t xml:space="preserve"> </w:t>
      </w:r>
      <w:proofErr w:type="spellStart"/>
      <w:proofErr w:type="gramStart"/>
      <w:r w:rsidRPr="00AE5EE7">
        <w:rPr>
          <w:rFonts w:ascii="Times New Roman" w:eastAsia="Times New Roman" w:hAnsi="Times New Roman" w:cs="Times New Roman"/>
          <w:sz w:val="24"/>
          <w:szCs w:val="24"/>
          <w:lang w:val="en-US" w:eastAsia="ru-RU"/>
        </w:rPr>
        <w:t>philol</w:t>
      </w:r>
      <w:proofErr w:type="spellEnd"/>
      <w:proofErr w:type="gram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sci</w:t>
      </w:r>
      <w:proofErr w:type="gramEnd"/>
      <w:r w:rsidRPr="00AE5EE7">
        <w:rPr>
          <w:rFonts w:ascii="Times New Roman" w:eastAsia="Times New Roman" w:hAnsi="Times New Roman" w:cs="Times New Roman"/>
          <w:sz w:val="24"/>
          <w:szCs w:val="24"/>
          <w:lang w:val="en-US" w:eastAsia="ru-RU"/>
        </w:rPr>
        <w:t xml:space="preserve">. thesis </w:t>
      </w:r>
      <w:proofErr w:type="spellStart"/>
      <w:r w:rsidRPr="00AE5EE7">
        <w:rPr>
          <w:rFonts w:ascii="Times New Roman" w:eastAsia="Times New Roman" w:hAnsi="Times New Roman" w:cs="Times New Roman"/>
          <w:sz w:val="24"/>
          <w:szCs w:val="24"/>
          <w:lang w:val="en-US" w:eastAsia="ru-RU"/>
        </w:rPr>
        <w:t>diss</w:t>
      </w:r>
      <w:proofErr w:type="spell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Novosibirsk, 2012.</w:t>
      </w:r>
      <w:proofErr w:type="gramEnd"/>
      <w:r w:rsidRPr="00AE5EE7">
        <w:rPr>
          <w:rFonts w:ascii="Times New Roman" w:eastAsia="Times New Roman" w:hAnsi="Times New Roman" w:cs="Times New Roman"/>
          <w:sz w:val="24"/>
          <w:szCs w:val="24"/>
          <w:lang w:val="en-US" w:eastAsia="ru-RU"/>
        </w:rPr>
        <w:t xml:space="preserve"> </w:t>
      </w:r>
      <w:proofErr w:type="gramStart"/>
      <w:r w:rsidRPr="00AE5EE7">
        <w:rPr>
          <w:rFonts w:ascii="Times New Roman" w:eastAsia="Times New Roman" w:hAnsi="Times New Roman" w:cs="Times New Roman"/>
          <w:sz w:val="24"/>
          <w:szCs w:val="24"/>
          <w:lang w:val="en-US" w:eastAsia="ru-RU"/>
        </w:rPr>
        <w:t>26 p.</w:t>
      </w:r>
      <w:proofErr w:type="gramEnd"/>
    </w:p>
    <w:p w:rsidR="00666B36" w:rsidRPr="0078684E" w:rsidRDefault="00666B36" w:rsidP="00666B36">
      <w:pPr>
        <w:spacing w:after="0" w:line="240" w:lineRule="auto"/>
        <w:jc w:val="both"/>
        <w:rPr>
          <w:rFonts w:ascii="Times New Roman" w:eastAsia="Times New Roman" w:hAnsi="Times New Roman" w:cs="Times New Roman"/>
          <w:sz w:val="24"/>
          <w:szCs w:val="24"/>
          <w:lang w:val="en-US" w:eastAsia="ru-RU"/>
        </w:rPr>
      </w:pPr>
      <w:r w:rsidRPr="00AE5EE7">
        <w:rPr>
          <w:rFonts w:ascii="Times New Roman" w:eastAsia="Times New Roman" w:hAnsi="Times New Roman" w:cs="Times New Roman"/>
          <w:sz w:val="24"/>
          <w:szCs w:val="24"/>
          <w:lang w:val="en-US" w:eastAsia="ru-RU"/>
        </w:rPr>
        <w:t xml:space="preserve">6. </w:t>
      </w:r>
      <w:proofErr w:type="spellStart"/>
      <w:r w:rsidRPr="00AE5EE7">
        <w:rPr>
          <w:rFonts w:ascii="Times New Roman" w:eastAsia="Times New Roman" w:hAnsi="Times New Roman" w:cs="Times New Roman"/>
          <w:sz w:val="24"/>
          <w:szCs w:val="24"/>
          <w:lang w:val="en-US" w:eastAsia="ru-RU"/>
        </w:rPr>
        <w:t>Gorin</w:t>
      </w:r>
      <w:proofErr w:type="spellEnd"/>
      <w:r w:rsidRPr="00AE5EE7">
        <w:rPr>
          <w:rFonts w:ascii="Times New Roman" w:eastAsia="Times New Roman" w:hAnsi="Times New Roman" w:cs="Times New Roman"/>
          <w:sz w:val="24"/>
          <w:szCs w:val="24"/>
          <w:lang w:val="en-US" w:eastAsia="ru-RU"/>
        </w:rPr>
        <w:t xml:space="preserve"> S. V. </w:t>
      </w:r>
      <w:proofErr w:type="spellStart"/>
      <w:r w:rsidRPr="00AE5EE7">
        <w:rPr>
          <w:rFonts w:ascii="Times New Roman" w:eastAsia="Times New Roman" w:hAnsi="Times New Roman" w:cs="Times New Roman"/>
          <w:sz w:val="24"/>
          <w:szCs w:val="24"/>
          <w:lang w:val="en-US" w:eastAsia="ru-RU"/>
        </w:rPr>
        <w:t>Motiv</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vospominaniya</w:t>
      </w:r>
      <w:proofErr w:type="spellEnd"/>
      <w:r w:rsidRPr="00AE5EE7">
        <w:rPr>
          <w:rFonts w:ascii="Times New Roman" w:eastAsia="Times New Roman" w:hAnsi="Times New Roman" w:cs="Times New Roman"/>
          <w:sz w:val="24"/>
          <w:szCs w:val="24"/>
          <w:lang w:val="en-US" w:eastAsia="ru-RU"/>
        </w:rPr>
        <w:t xml:space="preserve"> v </w:t>
      </w:r>
      <w:proofErr w:type="spellStart"/>
      <w:r w:rsidRPr="00AE5EE7">
        <w:rPr>
          <w:rFonts w:ascii="Times New Roman" w:eastAsia="Times New Roman" w:hAnsi="Times New Roman" w:cs="Times New Roman"/>
          <w:sz w:val="24"/>
          <w:szCs w:val="24"/>
          <w:lang w:val="en-US" w:eastAsia="ru-RU"/>
        </w:rPr>
        <w:t>rannej</w:t>
      </w:r>
      <w:proofErr w:type="spellEnd"/>
      <w:r w:rsidRPr="00AE5EE7">
        <w:rPr>
          <w:rFonts w:ascii="Times New Roman" w:eastAsia="Times New Roman" w:hAnsi="Times New Roman" w:cs="Times New Roman"/>
          <w:sz w:val="24"/>
          <w:szCs w:val="24"/>
          <w:lang w:val="en-US" w:eastAsia="ru-RU"/>
        </w:rPr>
        <w:t xml:space="preserve"> </w:t>
      </w:r>
      <w:proofErr w:type="spellStart"/>
      <w:r w:rsidRPr="00AE5EE7">
        <w:rPr>
          <w:rFonts w:ascii="Times New Roman" w:eastAsia="Times New Roman" w:hAnsi="Times New Roman" w:cs="Times New Roman"/>
          <w:sz w:val="24"/>
          <w:szCs w:val="24"/>
          <w:lang w:val="en-US" w:eastAsia="ru-RU"/>
        </w:rPr>
        <w:t>lirike</w:t>
      </w:r>
      <w:proofErr w:type="spellEnd"/>
      <w:r w:rsidRPr="00AE5EE7">
        <w:rPr>
          <w:rFonts w:ascii="Times New Roman" w:eastAsia="Times New Roman" w:hAnsi="Times New Roman" w:cs="Times New Roman"/>
          <w:sz w:val="24"/>
          <w:szCs w:val="24"/>
          <w:lang w:val="en-US" w:eastAsia="ru-RU"/>
        </w:rPr>
        <w:t xml:space="preserve"> K. D. </w:t>
      </w:r>
      <w:proofErr w:type="spellStart"/>
      <w:r w:rsidRPr="00AE5EE7">
        <w:rPr>
          <w:rFonts w:ascii="Times New Roman" w:eastAsia="Times New Roman" w:hAnsi="Times New Roman" w:cs="Times New Roman"/>
          <w:sz w:val="24"/>
          <w:szCs w:val="24"/>
          <w:lang w:val="en-US" w:eastAsia="ru-RU"/>
        </w:rPr>
        <w:t>Bal'monta</w:t>
      </w:r>
      <w:proofErr w:type="spellEnd"/>
      <w:r w:rsidRPr="00AE5EE7">
        <w:rPr>
          <w:rFonts w:ascii="Times New Roman" w:eastAsia="Times New Roman" w:hAnsi="Times New Roman" w:cs="Times New Roman"/>
          <w:sz w:val="24"/>
          <w:szCs w:val="24"/>
          <w:lang w:val="en-US" w:eastAsia="ru-RU"/>
        </w:rPr>
        <w:t xml:space="preserve"> (The motif of memories in the early lyric by K. D. </w:t>
      </w:r>
      <w:proofErr w:type="spellStart"/>
      <w:r w:rsidRPr="00AE5EE7">
        <w:rPr>
          <w:rFonts w:ascii="Times New Roman" w:eastAsia="Times New Roman" w:hAnsi="Times New Roman" w:cs="Times New Roman"/>
          <w:sz w:val="24"/>
          <w:szCs w:val="24"/>
          <w:lang w:val="en-US" w:eastAsia="ru-RU"/>
        </w:rPr>
        <w:t>Balmont</w:t>
      </w:r>
      <w:proofErr w:type="spellEnd"/>
      <w:r w:rsidRPr="00AE5EE7">
        <w:rPr>
          <w:rFonts w:ascii="Times New Roman" w:eastAsia="Times New Roman" w:hAnsi="Times New Roman" w:cs="Times New Roman"/>
          <w:sz w:val="24"/>
          <w:szCs w:val="24"/>
          <w:lang w:val="en-US" w:eastAsia="ru-RU"/>
        </w:rPr>
        <w:t>). Available at: </w:t>
      </w:r>
      <w:hyperlink r:id="rId19" w:history="1">
        <w:r w:rsidRPr="00AE5EE7">
          <w:rPr>
            <w:rStyle w:val="a5"/>
            <w:rFonts w:ascii="Times New Roman" w:eastAsia="Times New Roman" w:hAnsi="Times New Roman" w:cs="Times New Roman"/>
            <w:sz w:val="24"/>
            <w:szCs w:val="24"/>
            <w:lang w:val="en-US" w:eastAsia="ru-RU"/>
          </w:rPr>
          <w:t>http://balmontoved.ru/knigi/201-s-v-gorin-g-birobidzhan-motiv-vospominan...</w:t>
        </w:r>
      </w:hyperlink>
      <w:r w:rsidRPr="0078684E">
        <w:rPr>
          <w:rFonts w:ascii="Times New Roman" w:eastAsia="Times New Roman" w:hAnsi="Times New Roman" w:cs="Times New Roman"/>
          <w:sz w:val="24"/>
          <w:szCs w:val="24"/>
          <w:lang w:val="en-US" w:eastAsia="ru-RU"/>
        </w:rPr>
        <w:t>(</w:t>
      </w:r>
      <w:proofErr w:type="gramStart"/>
      <w:r w:rsidRPr="0078684E">
        <w:rPr>
          <w:rFonts w:ascii="Times New Roman" w:eastAsia="Times New Roman" w:hAnsi="Times New Roman" w:cs="Times New Roman"/>
          <w:sz w:val="24"/>
          <w:szCs w:val="24"/>
          <w:lang w:val="en-US" w:eastAsia="ru-RU"/>
        </w:rPr>
        <w:t>accessed</w:t>
      </w:r>
      <w:proofErr w:type="gramEnd"/>
      <w:r w:rsidRPr="0078684E">
        <w:rPr>
          <w:rFonts w:ascii="Times New Roman" w:eastAsia="Times New Roman" w:hAnsi="Times New Roman" w:cs="Times New Roman"/>
          <w:sz w:val="24"/>
          <w:szCs w:val="24"/>
          <w:lang w:val="en-US" w:eastAsia="ru-RU"/>
        </w:rPr>
        <w:t xml:space="preserve"> 20 November 2013).</w:t>
      </w:r>
    </w:p>
    <w:p w:rsidR="00666B36" w:rsidRPr="00745723" w:rsidRDefault="00666B36" w:rsidP="00666B36">
      <w:pPr>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
    <w:p w:rsidR="0078684E" w:rsidRPr="0078684E" w:rsidRDefault="0078684E" w:rsidP="0078684E">
      <w:pPr>
        <w:pStyle w:val="rtecenter"/>
        <w:jc w:val="center"/>
        <w:rPr>
          <w:b/>
          <w:lang w:val="en-US"/>
        </w:rPr>
      </w:pPr>
      <w:r w:rsidRPr="0078684E">
        <w:rPr>
          <w:b/>
          <w:lang w:val="en-US"/>
        </w:rPr>
        <w:t>3. How to apply for publication</w:t>
      </w:r>
    </w:p>
    <w:p w:rsidR="0078684E" w:rsidRPr="0078684E" w:rsidRDefault="0078684E" w:rsidP="0078684E">
      <w:pPr>
        <w:pStyle w:val="rtecenter"/>
        <w:jc w:val="both"/>
        <w:rPr>
          <w:lang w:val="en-US"/>
        </w:rPr>
      </w:pPr>
      <w:r w:rsidRPr="0078684E">
        <w:rPr>
          <w:lang w:val="en-US"/>
        </w:rPr>
        <w:t>3.1. Submission of an application for publication is made through the journal's websi</w:t>
      </w:r>
      <w:r>
        <w:rPr>
          <w:lang w:val="en-US"/>
        </w:rPr>
        <w:t>te (click on “Submit article”).</w:t>
      </w:r>
    </w:p>
    <w:p w:rsidR="0078684E" w:rsidRPr="0078684E" w:rsidRDefault="0078684E" w:rsidP="0078684E">
      <w:pPr>
        <w:pStyle w:val="rtecenter"/>
        <w:jc w:val="both"/>
        <w:rPr>
          <w:lang w:val="en-US"/>
        </w:rPr>
      </w:pPr>
      <w:r w:rsidRPr="0078684E">
        <w:rPr>
          <w:lang w:val="en-US"/>
        </w:rPr>
        <w:t>3.2. Before submitting an application, you must check if all authors are registered on the site. To do this, in the left menu Authors, you should search by last name and look at the corresponding card. Here you can also see a list of the author's art</w:t>
      </w:r>
      <w:r>
        <w:rPr>
          <w:lang w:val="en-US"/>
        </w:rPr>
        <w:t>icles published in our journal.</w:t>
      </w:r>
    </w:p>
    <w:p w:rsidR="0078684E" w:rsidRPr="0078684E" w:rsidRDefault="0078684E" w:rsidP="0078684E">
      <w:pPr>
        <w:pStyle w:val="rtecenter"/>
        <w:jc w:val="both"/>
        <w:rPr>
          <w:lang w:val="en-US"/>
        </w:rPr>
      </w:pPr>
      <w:r w:rsidRPr="0078684E">
        <w:rPr>
          <w:lang w:val="en-US"/>
        </w:rPr>
        <w:t>3.3. If you lose your username and / or password, click on “Forgot your password?</w:t>
      </w:r>
      <w:proofErr w:type="gramStart"/>
      <w:r w:rsidRPr="0078684E">
        <w:rPr>
          <w:lang w:val="en-US"/>
        </w:rPr>
        <w:t>”.</w:t>
      </w:r>
      <w:proofErr w:type="gramEnd"/>
      <w:r w:rsidRPr="0078684E">
        <w:rPr>
          <w:lang w:val="en-US"/>
        </w:rPr>
        <w:t xml:space="preserve"> Information will be sent to the e-mail address that the author indicated in his articles (see 3.2).</w:t>
      </w:r>
    </w:p>
    <w:p w:rsidR="0078684E" w:rsidRPr="00DA3131" w:rsidRDefault="0078684E" w:rsidP="0078684E">
      <w:pPr>
        <w:pStyle w:val="rtecenter"/>
        <w:jc w:val="both"/>
        <w:rPr>
          <w:lang w:val="en-US"/>
        </w:rPr>
      </w:pPr>
      <w:r w:rsidRPr="0078684E">
        <w:rPr>
          <w:lang w:val="en-US"/>
        </w:rPr>
        <w:t>3.4. After authorization, access to the Author menu appears (horizontal menu). It c</w:t>
      </w:r>
      <w:r>
        <w:rPr>
          <w:lang w:val="en-US"/>
        </w:rPr>
        <w:t>ontains the following elements:</w:t>
      </w:r>
    </w:p>
    <w:p w:rsidR="0078684E" w:rsidRPr="0078684E" w:rsidRDefault="0078684E" w:rsidP="0078684E">
      <w:pPr>
        <w:pStyle w:val="rtecenter"/>
        <w:jc w:val="both"/>
        <w:rPr>
          <w:lang w:val="en-US"/>
        </w:rPr>
      </w:pPr>
      <w:r w:rsidRPr="0078684E">
        <w:rPr>
          <w:lang w:val="en-US"/>
        </w:rPr>
        <w:t>Profile</w:t>
      </w:r>
    </w:p>
    <w:p w:rsidR="0078684E" w:rsidRPr="0078684E" w:rsidRDefault="0078684E" w:rsidP="0078684E">
      <w:pPr>
        <w:pStyle w:val="rtecenter"/>
        <w:jc w:val="both"/>
        <w:rPr>
          <w:lang w:val="en-US"/>
        </w:rPr>
      </w:pPr>
      <w:r w:rsidRPr="0078684E">
        <w:rPr>
          <w:lang w:val="en-US"/>
        </w:rPr>
        <w:t>Upload new article</w:t>
      </w:r>
    </w:p>
    <w:p w:rsidR="0078684E" w:rsidRPr="0078684E" w:rsidRDefault="0078684E" w:rsidP="0078684E">
      <w:pPr>
        <w:pStyle w:val="rtecenter"/>
        <w:jc w:val="both"/>
        <w:rPr>
          <w:lang w:val="en-US"/>
        </w:rPr>
      </w:pPr>
      <w:r w:rsidRPr="0078684E">
        <w:rPr>
          <w:lang w:val="en-US"/>
        </w:rPr>
        <w:t>List of articles in work</w:t>
      </w:r>
    </w:p>
    <w:p w:rsidR="0078684E" w:rsidRPr="0078684E" w:rsidRDefault="0078684E" w:rsidP="0078684E">
      <w:pPr>
        <w:pStyle w:val="rtecenter"/>
        <w:jc w:val="both"/>
        <w:rPr>
          <w:lang w:val="en-US"/>
        </w:rPr>
      </w:pPr>
      <w:r w:rsidRPr="0078684E">
        <w:rPr>
          <w:lang w:val="en-US"/>
        </w:rPr>
        <w:t>Send a letter to the Managing Editor</w:t>
      </w:r>
    </w:p>
    <w:p w:rsidR="00831AD5" w:rsidRPr="0078684E" w:rsidRDefault="0078684E" w:rsidP="0078684E">
      <w:pPr>
        <w:pStyle w:val="rtecenter"/>
        <w:jc w:val="both"/>
      </w:pPr>
      <w:r>
        <w:rPr>
          <w:lang w:val="en-US"/>
        </w:rPr>
        <w:t>Exit</w:t>
      </w:r>
      <w:bookmarkStart w:id="0" w:name="_GoBack"/>
      <w:bookmarkEnd w:id="0"/>
    </w:p>
    <w:sectPr w:rsidR="00831AD5" w:rsidRPr="0078684E" w:rsidSect="00631E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37A"/>
    <w:multiLevelType w:val="multilevel"/>
    <w:tmpl w:val="BEC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54B81"/>
    <w:multiLevelType w:val="hybridMultilevel"/>
    <w:tmpl w:val="AABE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3721DB"/>
    <w:multiLevelType w:val="multilevel"/>
    <w:tmpl w:val="2DAA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7086F"/>
    <w:multiLevelType w:val="multilevel"/>
    <w:tmpl w:val="552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02D0F"/>
    <w:multiLevelType w:val="multilevel"/>
    <w:tmpl w:val="86B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32EFE"/>
    <w:multiLevelType w:val="multilevel"/>
    <w:tmpl w:val="090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14060"/>
    <w:multiLevelType w:val="hybridMultilevel"/>
    <w:tmpl w:val="B79A1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1D22F5"/>
    <w:multiLevelType w:val="multilevel"/>
    <w:tmpl w:val="ACB2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E3209"/>
    <w:multiLevelType w:val="multilevel"/>
    <w:tmpl w:val="8CEA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631E1"/>
    <w:multiLevelType w:val="multilevel"/>
    <w:tmpl w:val="9B0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E463C"/>
    <w:multiLevelType w:val="multilevel"/>
    <w:tmpl w:val="576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87B0B"/>
    <w:multiLevelType w:val="multilevel"/>
    <w:tmpl w:val="2CC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41E3F"/>
    <w:multiLevelType w:val="multilevel"/>
    <w:tmpl w:val="1F1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C0DF3"/>
    <w:multiLevelType w:val="hybridMultilevel"/>
    <w:tmpl w:val="CE621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50196F"/>
    <w:multiLevelType w:val="hybridMultilevel"/>
    <w:tmpl w:val="ED686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7E6EAE"/>
    <w:multiLevelType w:val="hybridMultilevel"/>
    <w:tmpl w:val="5B2E5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0259B2"/>
    <w:multiLevelType w:val="multilevel"/>
    <w:tmpl w:val="8A04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70FBC"/>
    <w:multiLevelType w:val="multilevel"/>
    <w:tmpl w:val="9CC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EC02A6"/>
    <w:multiLevelType w:val="multilevel"/>
    <w:tmpl w:val="A26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87E88"/>
    <w:multiLevelType w:val="multilevel"/>
    <w:tmpl w:val="D32E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7A2FFF"/>
    <w:multiLevelType w:val="multilevel"/>
    <w:tmpl w:val="F45E4E5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C66451"/>
    <w:multiLevelType w:val="multilevel"/>
    <w:tmpl w:val="9E7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370F1F"/>
    <w:multiLevelType w:val="multilevel"/>
    <w:tmpl w:val="C01095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D839F0"/>
    <w:multiLevelType w:val="hybridMultilevel"/>
    <w:tmpl w:val="D31EB398"/>
    <w:lvl w:ilvl="0" w:tplc="04190001">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4">
    <w:nsid w:val="632E1DF8"/>
    <w:multiLevelType w:val="hybridMultilevel"/>
    <w:tmpl w:val="F6B64E5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nsid w:val="6FE62AEE"/>
    <w:multiLevelType w:val="multilevel"/>
    <w:tmpl w:val="5F9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325BD7"/>
    <w:multiLevelType w:val="hybridMultilevel"/>
    <w:tmpl w:val="FD4AA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4"/>
  </w:num>
  <w:num w:numId="4">
    <w:abstractNumId w:val="14"/>
  </w:num>
  <w:num w:numId="5">
    <w:abstractNumId w:val="13"/>
  </w:num>
  <w:num w:numId="6">
    <w:abstractNumId w:val="6"/>
  </w:num>
  <w:num w:numId="7">
    <w:abstractNumId w:val="26"/>
  </w:num>
  <w:num w:numId="8">
    <w:abstractNumId w:val="17"/>
  </w:num>
  <w:num w:numId="9">
    <w:abstractNumId w:val="10"/>
  </w:num>
  <w:num w:numId="10">
    <w:abstractNumId w:val="0"/>
  </w:num>
  <w:num w:numId="11">
    <w:abstractNumId w:val="9"/>
  </w:num>
  <w:num w:numId="12">
    <w:abstractNumId w:val="19"/>
  </w:num>
  <w:num w:numId="13">
    <w:abstractNumId w:val="5"/>
  </w:num>
  <w:num w:numId="14">
    <w:abstractNumId w:val="18"/>
  </w:num>
  <w:num w:numId="15">
    <w:abstractNumId w:val="11"/>
  </w:num>
  <w:num w:numId="16">
    <w:abstractNumId w:val="2"/>
  </w:num>
  <w:num w:numId="17">
    <w:abstractNumId w:val="15"/>
  </w:num>
  <w:num w:numId="18">
    <w:abstractNumId w:val="7"/>
  </w:num>
  <w:num w:numId="19">
    <w:abstractNumId w:val="8"/>
  </w:num>
  <w:num w:numId="20">
    <w:abstractNumId w:val="25"/>
  </w:num>
  <w:num w:numId="21">
    <w:abstractNumId w:val="4"/>
  </w:num>
  <w:num w:numId="22">
    <w:abstractNumId w:val="12"/>
  </w:num>
  <w:num w:numId="23">
    <w:abstractNumId w:val="16"/>
  </w:num>
  <w:num w:numId="24">
    <w:abstractNumId w:val="21"/>
  </w:num>
  <w:num w:numId="25">
    <w:abstractNumId w:val="3"/>
  </w:num>
  <w:num w:numId="26">
    <w:abstractNumId w:val="1"/>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D084E"/>
    <w:rsid w:val="000D3148"/>
    <w:rsid w:val="000E5A58"/>
    <w:rsid w:val="002A58E0"/>
    <w:rsid w:val="002C39A8"/>
    <w:rsid w:val="00361BB4"/>
    <w:rsid w:val="003F3E8C"/>
    <w:rsid w:val="00487542"/>
    <w:rsid w:val="004C63CE"/>
    <w:rsid w:val="004E27E0"/>
    <w:rsid w:val="006146D7"/>
    <w:rsid w:val="00631EA9"/>
    <w:rsid w:val="00666B36"/>
    <w:rsid w:val="006A7056"/>
    <w:rsid w:val="006E3EB0"/>
    <w:rsid w:val="00715C9F"/>
    <w:rsid w:val="00721CF1"/>
    <w:rsid w:val="0078684E"/>
    <w:rsid w:val="008251A6"/>
    <w:rsid w:val="00831AD5"/>
    <w:rsid w:val="0089140D"/>
    <w:rsid w:val="008A0EAB"/>
    <w:rsid w:val="00942A09"/>
    <w:rsid w:val="00995354"/>
    <w:rsid w:val="009D6DD0"/>
    <w:rsid w:val="00A5074F"/>
    <w:rsid w:val="00AE0CE9"/>
    <w:rsid w:val="00C055EB"/>
    <w:rsid w:val="00D56E44"/>
    <w:rsid w:val="00D642F2"/>
    <w:rsid w:val="00DA3131"/>
    <w:rsid w:val="00F00048"/>
    <w:rsid w:val="00FC45CC"/>
    <w:rsid w:val="00FD0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084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FD084E"/>
    <w:rPr>
      <w:rFonts w:ascii="Times New Roman" w:eastAsia="Times New Roman" w:hAnsi="Times New Roman" w:cs="Times New Roman"/>
      <w:sz w:val="20"/>
      <w:szCs w:val="20"/>
      <w:lang w:eastAsia="ru-RU"/>
    </w:rPr>
  </w:style>
  <w:style w:type="paragraph" w:styleId="2">
    <w:name w:val="Quote"/>
    <w:basedOn w:val="a"/>
    <w:next w:val="a"/>
    <w:link w:val="20"/>
    <w:uiPriority w:val="29"/>
    <w:qFormat/>
    <w:rsid w:val="00FD084E"/>
    <w:rPr>
      <w:i/>
      <w:iCs/>
      <w:color w:val="000000" w:themeColor="text1"/>
    </w:rPr>
  </w:style>
  <w:style w:type="character" w:customStyle="1" w:styleId="20">
    <w:name w:val="Цитата 2 Знак"/>
    <w:basedOn w:val="a0"/>
    <w:link w:val="2"/>
    <w:uiPriority w:val="29"/>
    <w:rsid w:val="00FD084E"/>
    <w:rPr>
      <w:i/>
      <w:iCs/>
      <w:color w:val="000000" w:themeColor="text1"/>
    </w:rPr>
  </w:style>
  <w:style w:type="character" w:styleId="a5">
    <w:name w:val="Hyperlink"/>
    <w:basedOn w:val="a0"/>
    <w:uiPriority w:val="99"/>
    <w:unhideWhenUsed/>
    <w:rsid w:val="00FD084E"/>
    <w:rPr>
      <w:color w:val="0000FF"/>
      <w:u w:val="single"/>
    </w:rPr>
  </w:style>
  <w:style w:type="character" w:styleId="a6">
    <w:name w:val="Strong"/>
    <w:basedOn w:val="a0"/>
    <w:uiPriority w:val="22"/>
    <w:qFormat/>
    <w:rsid w:val="00FD084E"/>
    <w:rPr>
      <w:b/>
      <w:bCs/>
    </w:rPr>
  </w:style>
  <w:style w:type="paragraph" w:customStyle="1" w:styleId="1">
    <w:name w:val="Обычный1"/>
    <w:rsid w:val="00FD084E"/>
    <w:pPr>
      <w:spacing w:after="0" w:line="240" w:lineRule="auto"/>
    </w:pPr>
    <w:rPr>
      <w:rFonts w:ascii="Arial" w:eastAsia="Times New Roman" w:hAnsi="Arial" w:cs="Times New Roman"/>
      <w:sz w:val="20"/>
      <w:szCs w:val="20"/>
      <w:lang w:eastAsia="ru-RU"/>
    </w:rPr>
  </w:style>
  <w:style w:type="paragraph" w:styleId="a7">
    <w:name w:val="List Paragraph"/>
    <w:basedOn w:val="a"/>
    <w:uiPriority w:val="34"/>
    <w:qFormat/>
    <w:rsid w:val="00FD084E"/>
    <w:pPr>
      <w:ind w:left="720"/>
      <w:contextualSpacing/>
    </w:pPr>
  </w:style>
  <w:style w:type="paragraph" w:customStyle="1" w:styleId="rtecenter">
    <w:name w:val="rtecenter"/>
    <w:basedOn w:val="a"/>
    <w:rsid w:val="00831A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831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831AD5"/>
    <w:rPr>
      <w:i/>
      <w:iCs/>
    </w:rPr>
  </w:style>
  <w:style w:type="paragraph" w:customStyle="1" w:styleId="rteright">
    <w:name w:val="rteright"/>
    <w:basedOn w:val="a"/>
    <w:rsid w:val="00831A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084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FD084E"/>
    <w:rPr>
      <w:rFonts w:ascii="Times New Roman" w:eastAsia="Times New Roman" w:hAnsi="Times New Roman" w:cs="Times New Roman"/>
      <w:sz w:val="20"/>
      <w:szCs w:val="20"/>
      <w:lang w:eastAsia="ru-RU"/>
    </w:rPr>
  </w:style>
  <w:style w:type="paragraph" w:styleId="2">
    <w:name w:val="Quote"/>
    <w:basedOn w:val="a"/>
    <w:next w:val="a"/>
    <w:link w:val="20"/>
    <w:uiPriority w:val="29"/>
    <w:qFormat/>
    <w:rsid w:val="00FD084E"/>
    <w:rPr>
      <w:i/>
      <w:iCs/>
      <w:color w:val="000000" w:themeColor="text1"/>
    </w:rPr>
  </w:style>
  <w:style w:type="character" w:customStyle="1" w:styleId="20">
    <w:name w:val="Цитата 2 Знак"/>
    <w:basedOn w:val="a0"/>
    <w:link w:val="2"/>
    <w:uiPriority w:val="29"/>
    <w:rsid w:val="00FD084E"/>
    <w:rPr>
      <w:i/>
      <w:iCs/>
      <w:color w:val="000000" w:themeColor="text1"/>
    </w:rPr>
  </w:style>
  <w:style w:type="character" w:styleId="a5">
    <w:name w:val="Hyperlink"/>
    <w:basedOn w:val="a0"/>
    <w:uiPriority w:val="99"/>
    <w:unhideWhenUsed/>
    <w:rsid w:val="00FD084E"/>
    <w:rPr>
      <w:color w:val="0000FF"/>
      <w:u w:val="single"/>
    </w:rPr>
  </w:style>
  <w:style w:type="character" w:styleId="a6">
    <w:name w:val="Strong"/>
    <w:basedOn w:val="a0"/>
    <w:uiPriority w:val="22"/>
    <w:qFormat/>
    <w:rsid w:val="00FD084E"/>
    <w:rPr>
      <w:b/>
      <w:bCs/>
    </w:rPr>
  </w:style>
  <w:style w:type="paragraph" w:customStyle="1" w:styleId="1">
    <w:name w:val="Обычный1"/>
    <w:rsid w:val="00FD084E"/>
    <w:pPr>
      <w:spacing w:after="0" w:line="240" w:lineRule="auto"/>
    </w:pPr>
    <w:rPr>
      <w:rFonts w:ascii="Arial" w:eastAsia="Times New Roman" w:hAnsi="Arial" w:cs="Times New Roman"/>
      <w:sz w:val="20"/>
      <w:szCs w:val="20"/>
      <w:lang w:eastAsia="ru-RU"/>
    </w:rPr>
  </w:style>
  <w:style w:type="paragraph" w:styleId="a7">
    <w:name w:val="List Paragraph"/>
    <w:basedOn w:val="a"/>
    <w:uiPriority w:val="34"/>
    <w:qFormat/>
    <w:rsid w:val="00FD084E"/>
    <w:pPr>
      <w:ind w:left="720"/>
      <w:contextualSpacing/>
    </w:pPr>
  </w:style>
  <w:style w:type="paragraph" w:customStyle="1" w:styleId="rtecenter">
    <w:name w:val="rtecenter"/>
    <w:basedOn w:val="a"/>
    <w:rsid w:val="00831A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831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831AD5"/>
    <w:rPr>
      <w:i/>
      <w:iCs/>
    </w:rPr>
  </w:style>
  <w:style w:type="paragraph" w:customStyle="1" w:styleId="rteright">
    <w:name w:val="rteright"/>
    <w:basedOn w:val="a"/>
    <w:rsid w:val="00831A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203120">
      <w:bodyDiv w:val="1"/>
      <w:marLeft w:val="0"/>
      <w:marRight w:val="0"/>
      <w:marTop w:val="0"/>
      <w:marBottom w:val="0"/>
      <w:divBdr>
        <w:top w:val="none" w:sz="0" w:space="0" w:color="auto"/>
        <w:left w:val="none" w:sz="0" w:space="0" w:color="auto"/>
        <w:bottom w:val="none" w:sz="0" w:space="0" w:color="auto"/>
        <w:right w:val="none" w:sz="0" w:space="0" w:color="auto"/>
      </w:divBdr>
      <w:divsChild>
        <w:div w:id="633755704">
          <w:marLeft w:val="0"/>
          <w:marRight w:val="0"/>
          <w:marTop w:val="0"/>
          <w:marBottom w:val="0"/>
          <w:divBdr>
            <w:top w:val="none" w:sz="0" w:space="0" w:color="auto"/>
            <w:left w:val="none" w:sz="0" w:space="0" w:color="auto"/>
            <w:bottom w:val="none" w:sz="0" w:space="0" w:color="auto"/>
            <w:right w:val="none" w:sz="0" w:space="0" w:color="auto"/>
          </w:divBdr>
        </w:div>
        <w:div w:id="1399935196">
          <w:marLeft w:val="0"/>
          <w:marRight w:val="0"/>
          <w:marTop w:val="0"/>
          <w:marBottom w:val="0"/>
          <w:divBdr>
            <w:top w:val="none" w:sz="0" w:space="0" w:color="auto"/>
            <w:left w:val="none" w:sz="0" w:space="0" w:color="auto"/>
            <w:bottom w:val="none" w:sz="0" w:space="0" w:color="auto"/>
            <w:right w:val="none" w:sz="0" w:space="0" w:color="auto"/>
          </w:divBdr>
        </w:div>
        <w:div w:id="686517434">
          <w:marLeft w:val="0"/>
          <w:marRight w:val="0"/>
          <w:marTop w:val="0"/>
          <w:marBottom w:val="0"/>
          <w:divBdr>
            <w:top w:val="none" w:sz="0" w:space="0" w:color="auto"/>
            <w:left w:val="none" w:sz="0" w:space="0" w:color="auto"/>
            <w:bottom w:val="none" w:sz="0" w:space="0" w:color="auto"/>
            <w:right w:val="none" w:sz="0" w:space="0" w:color="auto"/>
          </w:divBdr>
        </w:div>
        <w:div w:id="1341199714">
          <w:marLeft w:val="0"/>
          <w:marRight w:val="0"/>
          <w:marTop w:val="0"/>
          <w:marBottom w:val="0"/>
          <w:divBdr>
            <w:top w:val="none" w:sz="0" w:space="0" w:color="auto"/>
            <w:left w:val="none" w:sz="0" w:space="0" w:color="auto"/>
            <w:bottom w:val="none" w:sz="0" w:space="0" w:color="auto"/>
            <w:right w:val="none" w:sz="0" w:space="0" w:color="auto"/>
          </w:divBdr>
        </w:div>
        <w:div w:id="660082848">
          <w:marLeft w:val="0"/>
          <w:marRight w:val="0"/>
          <w:marTop w:val="0"/>
          <w:marBottom w:val="0"/>
          <w:divBdr>
            <w:top w:val="none" w:sz="0" w:space="0" w:color="auto"/>
            <w:left w:val="none" w:sz="0" w:space="0" w:color="auto"/>
            <w:bottom w:val="none" w:sz="0" w:space="0" w:color="auto"/>
            <w:right w:val="none" w:sz="0" w:space="0" w:color="auto"/>
          </w:divBdr>
        </w:div>
        <w:div w:id="1520654903">
          <w:marLeft w:val="0"/>
          <w:marRight w:val="0"/>
          <w:marTop w:val="0"/>
          <w:marBottom w:val="0"/>
          <w:divBdr>
            <w:top w:val="none" w:sz="0" w:space="0" w:color="auto"/>
            <w:left w:val="none" w:sz="0" w:space="0" w:color="auto"/>
            <w:bottom w:val="none" w:sz="0" w:space="0" w:color="auto"/>
            <w:right w:val="none" w:sz="0" w:space="0" w:color="auto"/>
          </w:divBdr>
        </w:div>
        <w:div w:id="754666428">
          <w:marLeft w:val="0"/>
          <w:marRight w:val="0"/>
          <w:marTop w:val="0"/>
          <w:marBottom w:val="0"/>
          <w:divBdr>
            <w:top w:val="none" w:sz="0" w:space="0" w:color="auto"/>
            <w:left w:val="none" w:sz="0" w:space="0" w:color="auto"/>
            <w:bottom w:val="none" w:sz="0" w:space="0" w:color="auto"/>
            <w:right w:val="none" w:sz="0" w:space="0" w:color="auto"/>
          </w:divBdr>
        </w:div>
      </w:divsChild>
    </w:div>
    <w:div w:id="618991736">
      <w:bodyDiv w:val="1"/>
      <w:marLeft w:val="0"/>
      <w:marRight w:val="0"/>
      <w:marTop w:val="0"/>
      <w:marBottom w:val="0"/>
      <w:divBdr>
        <w:top w:val="none" w:sz="0" w:space="0" w:color="auto"/>
        <w:left w:val="none" w:sz="0" w:space="0" w:color="auto"/>
        <w:bottom w:val="none" w:sz="0" w:space="0" w:color="auto"/>
        <w:right w:val="none" w:sz="0" w:space="0" w:color="auto"/>
      </w:divBdr>
      <w:divsChild>
        <w:div w:id="609581107">
          <w:marLeft w:val="0"/>
          <w:marRight w:val="0"/>
          <w:marTop w:val="0"/>
          <w:marBottom w:val="0"/>
          <w:divBdr>
            <w:top w:val="none" w:sz="0" w:space="0" w:color="auto"/>
            <w:left w:val="none" w:sz="0" w:space="0" w:color="auto"/>
            <w:bottom w:val="none" w:sz="0" w:space="0" w:color="auto"/>
            <w:right w:val="none" w:sz="0" w:space="0" w:color="auto"/>
          </w:divBdr>
        </w:div>
        <w:div w:id="1979534998">
          <w:marLeft w:val="0"/>
          <w:marRight w:val="0"/>
          <w:marTop w:val="0"/>
          <w:marBottom w:val="0"/>
          <w:divBdr>
            <w:top w:val="none" w:sz="0" w:space="0" w:color="auto"/>
            <w:left w:val="none" w:sz="0" w:space="0" w:color="auto"/>
            <w:bottom w:val="none" w:sz="0" w:space="0" w:color="auto"/>
            <w:right w:val="none" w:sz="0" w:space="0" w:color="auto"/>
          </w:divBdr>
        </w:div>
        <w:div w:id="1866556637">
          <w:marLeft w:val="0"/>
          <w:marRight w:val="0"/>
          <w:marTop w:val="0"/>
          <w:marBottom w:val="0"/>
          <w:divBdr>
            <w:top w:val="none" w:sz="0" w:space="0" w:color="auto"/>
            <w:left w:val="none" w:sz="0" w:space="0" w:color="auto"/>
            <w:bottom w:val="none" w:sz="0" w:space="0" w:color="auto"/>
            <w:right w:val="none" w:sz="0" w:space="0" w:color="auto"/>
          </w:divBdr>
        </w:div>
        <w:div w:id="316148561">
          <w:marLeft w:val="0"/>
          <w:marRight w:val="0"/>
          <w:marTop w:val="0"/>
          <w:marBottom w:val="0"/>
          <w:divBdr>
            <w:top w:val="none" w:sz="0" w:space="0" w:color="auto"/>
            <w:left w:val="none" w:sz="0" w:space="0" w:color="auto"/>
            <w:bottom w:val="none" w:sz="0" w:space="0" w:color="auto"/>
            <w:right w:val="none" w:sz="0" w:space="0" w:color="auto"/>
          </w:divBdr>
        </w:div>
        <w:div w:id="1852452987">
          <w:marLeft w:val="0"/>
          <w:marRight w:val="0"/>
          <w:marTop w:val="0"/>
          <w:marBottom w:val="0"/>
          <w:divBdr>
            <w:top w:val="none" w:sz="0" w:space="0" w:color="auto"/>
            <w:left w:val="none" w:sz="0" w:space="0" w:color="auto"/>
            <w:bottom w:val="none" w:sz="0" w:space="0" w:color="auto"/>
            <w:right w:val="none" w:sz="0" w:space="0" w:color="auto"/>
          </w:divBdr>
        </w:div>
        <w:div w:id="1248148645">
          <w:marLeft w:val="0"/>
          <w:marRight w:val="0"/>
          <w:marTop w:val="0"/>
          <w:marBottom w:val="0"/>
          <w:divBdr>
            <w:top w:val="none" w:sz="0" w:space="0" w:color="auto"/>
            <w:left w:val="none" w:sz="0" w:space="0" w:color="auto"/>
            <w:bottom w:val="none" w:sz="0" w:space="0" w:color="auto"/>
            <w:right w:val="none" w:sz="0" w:space="0" w:color="auto"/>
          </w:divBdr>
        </w:div>
      </w:divsChild>
    </w:div>
    <w:div w:id="1064060590">
      <w:bodyDiv w:val="1"/>
      <w:marLeft w:val="0"/>
      <w:marRight w:val="0"/>
      <w:marTop w:val="0"/>
      <w:marBottom w:val="0"/>
      <w:divBdr>
        <w:top w:val="none" w:sz="0" w:space="0" w:color="auto"/>
        <w:left w:val="none" w:sz="0" w:space="0" w:color="auto"/>
        <w:bottom w:val="none" w:sz="0" w:space="0" w:color="auto"/>
        <w:right w:val="none" w:sz="0" w:space="0" w:color="auto"/>
      </w:divBdr>
    </w:div>
    <w:div w:id="1443453974">
      <w:bodyDiv w:val="1"/>
      <w:marLeft w:val="0"/>
      <w:marRight w:val="0"/>
      <w:marTop w:val="0"/>
      <w:marBottom w:val="0"/>
      <w:divBdr>
        <w:top w:val="none" w:sz="0" w:space="0" w:color="auto"/>
        <w:left w:val="none" w:sz="0" w:space="0" w:color="auto"/>
        <w:bottom w:val="none" w:sz="0" w:space="0" w:color="auto"/>
        <w:right w:val="none" w:sz="0" w:space="0" w:color="auto"/>
      </w:divBdr>
      <w:divsChild>
        <w:div w:id="1331758993">
          <w:marLeft w:val="0"/>
          <w:marRight w:val="0"/>
          <w:marTop w:val="0"/>
          <w:marBottom w:val="0"/>
          <w:divBdr>
            <w:top w:val="none" w:sz="0" w:space="0" w:color="auto"/>
            <w:left w:val="none" w:sz="0" w:space="0" w:color="auto"/>
            <w:bottom w:val="none" w:sz="0" w:space="0" w:color="auto"/>
            <w:right w:val="none" w:sz="0" w:space="0" w:color="auto"/>
          </w:divBdr>
        </w:div>
        <w:div w:id="330453990">
          <w:marLeft w:val="0"/>
          <w:marRight w:val="0"/>
          <w:marTop w:val="0"/>
          <w:marBottom w:val="0"/>
          <w:divBdr>
            <w:top w:val="none" w:sz="0" w:space="0" w:color="auto"/>
            <w:left w:val="none" w:sz="0" w:space="0" w:color="auto"/>
            <w:bottom w:val="none" w:sz="0" w:space="0" w:color="auto"/>
            <w:right w:val="none" w:sz="0" w:space="0" w:color="auto"/>
          </w:divBdr>
        </w:div>
        <w:div w:id="1211190778">
          <w:marLeft w:val="0"/>
          <w:marRight w:val="0"/>
          <w:marTop w:val="0"/>
          <w:marBottom w:val="0"/>
          <w:divBdr>
            <w:top w:val="none" w:sz="0" w:space="0" w:color="auto"/>
            <w:left w:val="none" w:sz="0" w:space="0" w:color="auto"/>
            <w:bottom w:val="none" w:sz="0" w:space="0" w:color="auto"/>
            <w:right w:val="none" w:sz="0" w:space="0" w:color="auto"/>
          </w:divBdr>
        </w:div>
        <w:div w:id="943924961">
          <w:marLeft w:val="0"/>
          <w:marRight w:val="0"/>
          <w:marTop w:val="0"/>
          <w:marBottom w:val="0"/>
          <w:divBdr>
            <w:top w:val="none" w:sz="0" w:space="0" w:color="auto"/>
            <w:left w:val="none" w:sz="0" w:space="0" w:color="auto"/>
            <w:bottom w:val="none" w:sz="0" w:space="0" w:color="auto"/>
            <w:right w:val="none" w:sz="0" w:space="0" w:color="auto"/>
          </w:divBdr>
        </w:div>
        <w:div w:id="1762142984">
          <w:marLeft w:val="0"/>
          <w:marRight w:val="0"/>
          <w:marTop w:val="0"/>
          <w:marBottom w:val="0"/>
          <w:divBdr>
            <w:top w:val="none" w:sz="0" w:space="0" w:color="auto"/>
            <w:left w:val="none" w:sz="0" w:space="0" w:color="auto"/>
            <w:bottom w:val="none" w:sz="0" w:space="0" w:color="auto"/>
            <w:right w:val="none" w:sz="0" w:space="0" w:color="auto"/>
          </w:divBdr>
        </w:div>
        <w:div w:id="1337224562">
          <w:marLeft w:val="0"/>
          <w:marRight w:val="0"/>
          <w:marTop w:val="0"/>
          <w:marBottom w:val="0"/>
          <w:divBdr>
            <w:top w:val="none" w:sz="0" w:space="0" w:color="auto"/>
            <w:left w:val="none" w:sz="0" w:space="0" w:color="auto"/>
            <w:bottom w:val="none" w:sz="0" w:space="0" w:color="auto"/>
            <w:right w:val="none" w:sz="0" w:space="0" w:color="auto"/>
          </w:divBdr>
        </w:div>
      </w:divsChild>
    </w:div>
    <w:div w:id="1722945882">
      <w:bodyDiv w:val="1"/>
      <w:marLeft w:val="0"/>
      <w:marRight w:val="0"/>
      <w:marTop w:val="0"/>
      <w:marBottom w:val="0"/>
      <w:divBdr>
        <w:top w:val="none" w:sz="0" w:space="0" w:color="auto"/>
        <w:left w:val="none" w:sz="0" w:space="0" w:color="auto"/>
        <w:bottom w:val="none" w:sz="0" w:space="0" w:color="auto"/>
        <w:right w:val="none" w:sz="0" w:space="0" w:color="auto"/>
      </w:divBdr>
      <w:divsChild>
        <w:div w:id="1042828412">
          <w:marLeft w:val="0"/>
          <w:marRight w:val="0"/>
          <w:marTop w:val="0"/>
          <w:marBottom w:val="0"/>
          <w:divBdr>
            <w:top w:val="none" w:sz="0" w:space="0" w:color="auto"/>
            <w:left w:val="none" w:sz="0" w:space="0" w:color="auto"/>
            <w:bottom w:val="none" w:sz="0" w:space="0" w:color="auto"/>
            <w:right w:val="none" w:sz="0" w:space="0" w:color="auto"/>
          </w:divBdr>
        </w:div>
        <w:div w:id="1541212677">
          <w:marLeft w:val="0"/>
          <w:marRight w:val="0"/>
          <w:marTop w:val="0"/>
          <w:marBottom w:val="0"/>
          <w:divBdr>
            <w:top w:val="none" w:sz="0" w:space="0" w:color="auto"/>
            <w:left w:val="none" w:sz="0" w:space="0" w:color="auto"/>
            <w:bottom w:val="none" w:sz="0" w:space="0" w:color="auto"/>
            <w:right w:val="none" w:sz="0" w:space="0" w:color="auto"/>
          </w:divBdr>
        </w:div>
        <w:div w:id="1960139244">
          <w:marLeft w:val="0"/>
          <w:marRight w:val="0"/>
          <w:marTop w:val="0"/>
          <w:marBottom w:val="0"/>
          <w:divBdr>
            <w:top w:val="none" w:sz="0" w:space="0" w:color="auto"/>
            <w:left w:val="none" w:sz="0" w:space="0" w:color="auto"/>
            <w:bottom w:val="none" w:sz="0" w:space="0" w:color="auto"/>
            <w:right w:val="none" w:sz="0" w:space="0" w:color="auto"/>
          </w:divBdr>
        </w:div>
        <w:div w:id="1207523084">
          <w:marLeft w:val="0"/>
          <w:marRight w:val="0"/>
          <w:marTop w:val="0"/>
          <w:marBottom w:val="0"/>
          <w:divBdr>
            <w:top w:val="none" w:sz="0" w:space="0" w:color="auto"/>
            <w:left w:val="none" w:sz="0" w:space="0" w:color="auto"/>
            <w:bottom w:val="none" w:sz="0" w:space="0" w:color="auto"/>
            <w:right w:val="none" w:sz="0" w:space="0" w:color="auto"/>
          </w:divBdr>
        </w:div>
        <w:div w:id="15626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nry-rechi.sgu.ru/sites/default/files/journal_full/manuscripts_review_procedure_new.doc" TargetMode="External"/><Relationship Id="rId13" Type="http://schemas.openxmlformats.org/officeDocument/2006/relationships/hyperlink" Target="https://orcid.org/0000-0002-7532-5788" TargetMode="External"/><Relationship Id="rId18" Type="http://schemas.openxmlformats.org/officeDocument/2006/relationships/hyperlink" Target="https://doi.org/10.18500/2311-0740-2020-4-28-278-28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gu.antiplagiat.ru/" TargetMode="External"/><Relationship Id="rId12" Type="http://schemas.openxmlformats.org/officeDocument/2006/relationships/hyperlink" Target="mailto:dementevvv@yandex.ru" TargetMode="External"/><Relationship Id="rId17" Type="http://schemas.openxmlformats.org/officeDocument/2006/relationships/hyperlink" Target="http://balmontoved.ru/" TargetMode="External"/><Relationship Id="rId2" Type="http://schemas.openxmlformats.org/officeDocument/2006/relationships/styles" Target="styles.xml"/><Relationship Id="rId16" Type="http://schemas.openxmlformats.org/officeDocument/2006/relationships/hyperlink" Target="https://doi.org/10.18500/2311-0740-2020-4-28-278-28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ext.rucont.ru/" TargetMode="External"/><Relationship Id="rId11" Type="http://schemas.openxmlformats.org/officeDocument/2006/relationships/hyperlink" Target="http://translit.ru" TargetMode="External"/><Relationship Id="rId5" Type="http://schemas.openxmlformats.org/officeDocument/2006/relationships/hyperlink" Target="http://www.sgu.ru" TargetMode="External"/><Relationship Id="rId15" Type="http://schemas.openxmlformats.org/officeDocument/2006/relationships/hyperlink" Target="https://orcid.org/0000-0002-7532-5788" TargetMode="External"/><Relationship Id="rId10" Type="http://schemas.openxmlformats.org/officeDocument/2006/relationships/hyperlink" Target="mailto:dementevvv@yandex.ru" TargetMode="External"/><Relationship Id="rId19" Type="http://schemas.openxmlformats.org/officeDocument/2006/relationships/hyperlink" Target="http://balmontoved.ru/knigi/201-s-v-gorin-g-birobidzhan-motiv-vospominanija-v-rannej-lirike-k-d-balmonta.html%C2%A0" TargetMode="External"/><Relationship Id="rId4" Type="http://schemas.openxmlformats.org/officeDocument/2006/relationships/webSettings" Target="webSettings.xml"/><Relationship Id="rId9" Type="http://schemas.openxmlformats.org/officeDocument/2006/relationships/hyperlink" Target="mailto:Zhanry-Rechi@yandex.ru" TargetMode="External"/><Relationship Id="rId14" Type="http://schemas.openxmlformats.org/officeDocument/2006/relationships/hyperlink" Target="mailto:dementevvv@yandex.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2738</Words>
  <Characters>15608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student</cp:lastModifiedBy>
  <cp:revision>17</cp:revision>
  <dcterms:created xsi:type="dcterms:W3CDTF">2017-06-02T05:33:00Z</dcterms:created>
  <dcterms:modified xsi:type="dcterms:W3CDTF">2025-12-11T11:42:00Z</dcterms:modified>
</cp:coreProperties>
</file>